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F06C" w14:textId="77777777" w:rsidR="00294073" w:rsidRDefault="00294073" w:rsidP="0029407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</w:rPr>
      </w:pPr>
    </w:p>
    <w:p w14:paraId="7E445278" w14:textId="27F59D88" w:rsidR="00294073" w:rsidRDefault="00294073" w:rsidP="0029407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Znak sprawy: </w:t>
      </w:r>
      <w:r w:rsidR="00A2409B">
        <w:rPr>
          <w:rFonts w:ascii="Tahoma" w:hAnsi="Tahoma" w:cs="Tahoma"/>
          <w:b/>
          <w:sz w:val="18"/>
          <w:szCs w:val="18"/>
        </w:rPr>
        <w:t>PM.218.220.1.20</w:t>
      </w:r>
      <w:r w:rsidR="00304007">
        <w:rPr>
          <w:rFonts w:ascii="Tahoma" w:hAnsi="Tahoma" w:cs="Tahoma"/>
          <w:b/>
          <w:sz w:val="18"/>
          <w:szCs w:val="18"/>
        </w:rPr>
        <w:t>2</w:t>
      </w:r>
      <w:r w:rsidR="00875FEA"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b/>
          <w:sz w:val="18"/>
          <w:szCs w:val="18"/>
        </w:rPr>
        <w:t xml:space="preserve">.PN                                                                     </w:t>
      </w:r>
      <w:r w:rsidR="00876608">
        <w:rPr>
          <w:rFonts w:ascii="Tahoma" w:hAnsi="Tahoma" w:cs="Tahoma"/>
          <w:sz w:val="18"/>
          <w:szCs w:val="18"/>
        </w:rPr>
        <w:t xml:space="preserve">Łódź, dnia </w:t>
      </w:r>
      <w:r w:rsidR="00875FEA">
        <w:rPr>
          <w:rFonts w:ascii="Tahoma" w:hAnsi="Tahoma" w:cs="Tahoma"/>
          <w:sz w:val="18"/>
          <w:szCs w:val="18"/>
        </w:rPr>
        <w:t>10</w:t>
      </w:r>
      <w:r w:rsidR="00876608">
        <w:rPr>
          <w:rFonts w:ascii="Tahoma" w:hAnsi="Tahoma" w:cs="Tahoma"/>
          <w:sz w:val="18"/>
          <w:szCs w:val="18"/>
        </w:rPr>
        <w:t>.1</w:t>
      </w:r>
      <w:r w:rsidR="00875FEA">
        <w:rPr>
          <w:rFonts w:ascii="Tahoma" w:hAnsi="Tahoma" w:cs="Tahoma"/>
          <w:sz w:val="18"/>
          <w:szCs w:val="18"/>
        </w:rPr>
        <w:t>1</w:t>
      </w:r>
      <w:r w:rsidR="00876608">
        <w:rPr>
          <w:rFonts w:ascii="Tahoma" w:hAnsi="Tahoma" w:cs="Tahoma"/>
          <w:sz w:val="18"/>
          <w:szCs w:val="18"/>
        </w:rPr>
        <w:t>.20</w:t>
      </w:r>
      <w:r w:rsidR="005D6CB0">
        <w:rPr>
          <w:rFonts w:ascii="Tahoma" w:hAnsi="Tahoma" w:cs="Tahoma"/>
          <w:sz w:val="18"/>
          <w:szCs w:val="18"/>
        </w:rPr>
        <w:t>2</w:t>
      </w:r>
      <w:r w:rsidR="00875FEA">
        <w:rPr>
          <w:rFonts w:ascii="Tahoma" w:hAnsi="Tahoma" w:cs="Tahoma"/>
          <w:sz w:val="18"/>
          <w:szCs w:val="18"/>
        </w:rPr>
        <w:t>3</w:t>
      </w:r>
      <w:r w:rsidR="009F566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r.</w:t>
      </w:r>
    </w:p>
    <w:p w14:paraId="1E1CD3BC" w14:textId="77777777" w:rsidR="00294073" w:rsidRDefault="00294073" w:rsidP="00294073">
      <w:pPr>
        <w:pStyle w:val="Tytu"/>
        <w:rPr>
          <w:rFonts w:ascii="Tahoma" w:hAnsi="Tahoma" w:cs="Tahoma"/>
        </w:rPr>
      </w:pPr>
    </w:p>
    <w:p w14:paraId="52F39CCD" w14:textId="77777777" w:rsidR="00294073" w:rsidRDefault="00294073" w:rsidP="00294073">
      <w:pPr>
        <w:pStyle w:val="Tytu"/>
        <w:spacing w:line="480" w:lineRule="auto"/>
        <w:rPr>
          <w:rFonts w:ascii="Tahoma" w:hAnsi="Tahoma" w:cs="Tahoma"/>
          <w:i w:val="0"/>
          <w:spacing w:val="60"/>
          <w:sz w:val="28"/>
          <w:szCs w:val="28"/>
        </w:rPr>
      </w:pPr>
    </w:p>
    <w:p w14:paraId="66D34594" w14:textId="77777777" w:rsidR="00294073" w:rsidRDefault="00294073" w:rsidP="00294073">
      <w:pPr>
        <w:pStyle w:val="Tytu"/>
        <w:spacing w:line="480" w:lineRule="auto"/>
        <w:rPr>
          <w:rFonts w:ascii="Tahoma" w:hAnsi="Tahoma" w:cs="Tahoma"/>
          <w:i w:val="0"/>
          <w:spacing w:val="60"/>
          <w:sz w:val="28"/>
          <w:szCs w:val="28"/>
        </w:rPr>
      </w:pPr>
    </w:p>
    <w:p w14:paraId="52212830" w14:textId="197DB76F" w:rsidR="00294073" w:rsidRDefault="00294073" w:rsidP="00294073">
      <w:pPr>
        <w:pStyle w:val="Tytu"/>
        <w:spacing w:line="480" w:lineRule="auto"/>
        <w:rPr>
          <w:rFonts w:ascii="Tahoma" w:hAnsi="Tahoma" w:cs="Tahoma"/>
          <w:i w:val="0"/>
          <w:sz w:val="24"/>
          <w:szCs w:val="24"/>
        </w:rPr>
      </w:pPr>
      <w:r>
        <w:rPr>
          <w:rFonts w:ascii="Tahoma" w:hAnsi="Tahoma" w:cs="Tahoma"/>
          <w:i w:val="0"/>
          <w:spacing w:val="60"/>
          <w:sz w:val="28"/>
          <w:szCs w:val="28"/>
        </w:rPr>
        <w:t>SPECYFIKACJA WARUNKÓW ZAMÓWIENIA (zwana dalej SWZ)</w:t>
      </w:r>
    </w:p>
    <w:p w14:paraId="5D0FA914" w14:textId="77777777" w:rsidR="00294073" w:rsidRDefault="00294073" w:rsidP="00294073">
      <w:pPr>
        <w:pStyle w:val="Tytu"/>
        <w:spacing w:before="120"/>
        <w:ind w:left="708"/>
        <w:rPr>
          <w:rFonts w:ascii="Tahoma" w:hAnsi="Tahoma" w:cs="Tahoma"/>
          <w:i w:val="0"/>
          <w:sz w:val="24"/>
          <w:szCs w:val="24"/>
        </w:rPr>
      </w:pPr>
    </w:p>
    <w:p w14:paraId="626F7F82" w14:textId="15078EED" w:rsidR="00294073" w:rsidRDefault="000E39B6" w:rsidP="00294073">
      <w:pPr>
        <w:pStyle w:val="Tytu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W postępowaniu o udzielenie zamówi</w:t>
      </w:r>
      <w:r w:rsidR="000223DC">
        <w:rPr>
          <w:rFonts w:ascii="Tahoma" w:hAnsi="Tahoma" w:cs="Tahoma"/>
          <w:i w:val="0"/>
          <w:sz w:val="20"/>
        </w:rPr>
        <w:t>enia</w:t>
      </w:r>
      <w:r>
        <w:rPr>
          <w:rFonts w:ascii="Tahoma" w:hAnsi="Tahoma" w:cs="Tahoma"/>
          <w:i w:val="0"/>
          <w:sz w:val="20"/>
        </w:rPr>
        <w:t xml:space="preserve"> publiczn</w:t>
      </w:r>
      <w:r w:rsidR="000223DC">
        <w:rPr>
          <w:rFonts w:ascii="Tahoma" w:hAnsi="Tahoma" w:cs="Tahoma"/>
          <w:i w:val="0"/>
          <w:sz w:val="20"/>
        </w:rPr>
        <w:t xml:space="preserve">ego prowadzonego w trybie podstawowym </w:t>
      </w:r>
      <w:r w:rsidR="00926603">
        <w:rPr>
          <w:rFonts w:ascii="Tahoma" w:hAnsi="Tahoma" w:cs="Tahoma"/>
          <w:i w:val="0"/>
          <w:sz w:val="20"/>
        </w:rPr>
        <w:t>bez przeprowadzenia negocjacji, dla zamówienia na dostawy</w:t>
      </w:r>
      <w:r w:rsidR="00345898">
        <w:rPr>
          <w:rFonts w:ascii="Tahoma" w:hAnsi="Tahoma" w:cs="Tahoma"/>
          <w:i w:val="0"/>
          <w:sz w:val="20"/>
        </w:rPr>
        <w:t xml:space="preserve">, na podstawie art.275 pkt 1 ustawy z dnia 11 września </w:t>
      </w:r>
      <w:r w:rsidR="00185E4E">
        <w:rPr>
          <w:rFonts w:ascii="Tahoma" w:hAnsi="Tahoma" w:cs="Tahoma"/>
          <w:i w:val="0"/>
          <w:sz w:val="20"/>
        </w:rPr>
        <w:t>2019r. Prawo zamówień Publicznych</w:t>
      </w:r>
      <w:r w:rsidR="00BB2D88">
        <w:rPr>
          <w:rFonts w:ascii="Tahoma" w:hAnsi="Tahoma" w:cs="Tahoma"/>
          <w:i w:val="0"/>
          <w:sz w:val="20"/>
        </w:rPr>
        <w:t xml:space="preserve"> (Dz.</w:t>
      </w:r>
      <w:r w:rsidR="007267D8">
        <w:rPr>
          <w:rFonts w:ascii="Tahoma" w:hAnsi="Tahoma" w:cs="Tahoma"/>
          <w:i w:val="0"/>
          <w:sz w:val="20"/>
        </w:rPr>
        <w:t xml:space="preserve"> </w:t>
      </w:r>
      <w:r w:rsidR="00BB2D88">
        <w:rPr>
          <w:rFonts w:ascii="Tahoma" w:hAnsi="Tahoma" w:cs="Tahoma"/>
          <w:i w:val="0"/>
          <w:sz w:val="20"/>
        </w:rPr>
        <w:t>U.</w:t>
      </w:r>
      <w:r w:rsidR="007267D8">
        <w:rPr>
          <w:rFonts w:ascii="Tahoma" w:hAnsi="Tahoma" w:cs="Tahoma"/>
          <w:i w:val="0"/>
          <w:sz w:val="20"/>
        </w:rPr>
        <w:t xml:space="preserve"> </w:t>
      </w:r>
      <w:r w:rsidR="00BB2D88">
        <w:rPr>
          <w:rFonts w:ascii="Tahoma" w:hAnsi="Tahoma" w:cs="Tahoma"/>
          <w:i w:val="0"/>
          <w:sz w:val="20"/>
        </w:rPr>
        <w:t>z 2019r. poz</w:t>
      </w:r>
      <w:r w:rsidR="007267D8">
        <w:rPr>
          <w:rFonts w:ascii="Tahoma" w:hAnsi="Tahoma" w:cs="Tahoma"/>
          <w:i w:val="0"/>
          <w:sz w:val="20"/>
        </w:rPr>
        <w:t>.</w:t>
      </w:r>
      <w:r w:rsidR="00BB2D88">
        <w:rPr>
          <w:rFonts w:ascii="Tahoma" w:hAnsi="Tahoma" w:cs="Tahoma"/>
          <w:i w:val="0"/>
          <w:sz w:val="20"/>
        </w:rPr>
        <w:t xml:space="preserve"> 2019 z poźn.zm.)</w:t>
      </w:r>
    </w:p>
    <w:p w14:paraId="779176CA" w14:textId="22871799" w:rsidR="00227676" w:rsidRDefault="00227676" w:rsidP="00294073">
      <w:pPr>
        <w:pStyle w:val="Tytu"/>
        <w:jc w:val="both"/>
        <w:rPr>
          <w:rFonts w:ascii="Tahoma" w:hAnsi="Tahoma" w:cs="Tahoma"/>
          <w:i w:val="0"/>
          <w:sz w:val="20"/>
        </w:rPr>
      </w:pPr>
    </w:p>
    <w:p w14:paraId="33A117EF" w14:textId="461FED03" w:rsidR="00227676" w:rsidRDefault="00227676" w:rsidP="00294073">
      <w:pPr>
        <w:pStyle w:val="Tytu"/>
        <w:jc w:val="both"/>
        <w:rPr>
          <w:rFonts w:ascii="Tahoma" w:hAnsi="Tahoma" w:cs="Tahoma"/>
          <w:i w:val="0"/>
          <w:sz w:val="20"/>
        </w:rPr>
      </w:pPr>
    </w:p>
    <w:p w14:paraId="51D466FA" w14:textId="058E539C" w:rsidR="00227676" w:rsidRDefault="00E6175B" w:rsidP="00294073">
      <w:pPr>
        <w:pStyle w:val="Tytu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Nazwa zadania nadana przez zamawiającego</w:t>
      </w:r>
      <w:r w:rsidR="00A4361C">
        <w:rPr>
          <w:rFonts w:ascii="Tahoma" w:hAnsi="Tahoma" w:cs="Tahoma"/>
          <w:i w:val="0"/>
          <w:sz w:val="20"/>
        </w:rPr>
        <w:t>:</w:t>
      </w:r>
    </w:p>
    <w:p w14:paraId="402A49C2" w14:textId="1A6A3EF7" w:rsidR="00A4361C" w:rsidRDefault="00A4361C" w:rsidP="00294073">
      <w:pPr>
        <w:pStyle w:val="Tytu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Sukcesywna dostawa artykułów spożywczych</w:t>
      </w:r>
      <w:r w:rsidR="00E33D21">
        <w:rPr>
          <w:rFonts w:ascii="Tahoma" w:hAnsi="Tahoma" w:cs="Tahoma"/>
          <w:i w:val="0"/>
          <w:sz w:val="20"/>
        </w:rPr>
        <w:t xml:space="preserve"> na potrzeby</w:t>
      </w:r>
    </w:p>
    <w:p w14:paraId="78FE5568" w14:textId="395EDC95" w:rsidR="00E33D21" w:rsidRDefault="00E33D21" w:rsidP="00294073">
      <w:pPr>
        <w:pStyle w:val="Tytu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Przedszkola Miejskiego nr 218 w Łodzi w 202</w:t>
      </w:r>
      <w:r w:rsidR="00875FEA">
        <w:rPr>
          <w:rFonts w:ascii="Tahoma" w:hAnsi="Tahoma" w:cs="Tahoma"/>
          <w:i w:val="0"/>
          <w:sz w:val="20"/>
        </w:rPr>
        <w:t>4</w:t>
      </w:r>
      <w:r>
        <w:rPr>
          <w:rFonts w:ascii="Tahoma" w:hAnsi="Tahoma" w:cs="Tahoma"/>
          <w:i w:val="0"/>
          <w:sz w:val="20"/>
        </w:rPr>
        <w:t>r.</w:t>
      </w:r>
    </w:p>
    <w:p w14:paraId="6A7B8720" w14:textId="77777777" w:rsidR="00294073" w:rsidRPr="00F47F60" w:rsidRDefault="00294073" w:rsidP="00294073">
      <w:pPr>
        <w:pStyle w:val="Tytu"/>
        <w:jc w:val="left"/>
        <w:rPr>
          <w:rFonts w:ascii="Tahoma" w:hAnsi="Tahoma" w:cs="Tahoma"/>
          <w:b w:val="0"/>
          <w:i w:val="0"/>
          <w:sz w:val="18"/>
          <w:szCs w:val="18"/>
        </w:rPr>
      </w:pPr>
    </w:p>
    <w:p w14:paraId="1FFBBBDB" w14:textId="77777777" w:rsidR="00294073" w:rsidRPr="00F47F60" w:rsidRDefault="00294073" w:rsidP="00294073">
      <w:pPr>
        <w:pStyle w:val="Tytu"/>
        <w:jc w:val="left"/>
        <w:rPr>
          <w:rFonts w:ascii="Tahoma" w:hAnsi="Tahoma" w:cs="Tahoma"/>
          <w:b w:val="0"/>
          <w:i w:val="0"/>
          <w:sz w:val="18"/>
          <w:szCs w:val="18"/>
        </w:rPr>
      </w:pPr>
      <w:r w:rsidRPr="00F47F60">
        <w:rPr>
          <w:rFonts w:ascii="Tahoma" w:hAnsi="Tahoma" w:cs="Tahoma"/>
          <w:b w:val="0"/>
          <w:i w:val="0"/>
          <w:sz w:val="18"/>
          <w:szCs w:val="18"/>
        </w:rPr>
        <w:t>postępowanie o udzielenie zamówienia publicznego prowadzone jest w trybie</w:t>
      </w:r>
    </w:p>
    <w:p w14:paraId="1762833F" w14:textId="486BCAA7" w:rsidR="00294073" w:rsidRPr="00F47F60" w:rsidRDefault="00294073" w:rsidP="00294073">
      <w:pPr>
        <w:pStyle w:val="Tytu"/>
        <w:jc w:val="left"/>
        <w:rPr>
          <w:rFonts w:ascii="Tahoma" w:hAnsi="Tahoma" w:cs="Tahoma"/>
          <w:i w:val="0"/>
          <w:sz w:val="18"/>
          <w:szCs w:val="18"/>
        </w:rPr>
      </w:pPr>
      <w:r w:rsidRPr="00F47F60">
        <w:rPr>
          <w:rFonts w:ascii="Tahoma" w:hAnsi="Tahoma" w:cs="Tahoma"/>
          <w:i w:val="0"/>
          <w:sz w:val="18"/>
          <w:szCs w:val="18"/>
        </w:rPr>
        <w:t>przetargu nieograniczonego</w:t>
      </w:r>
      <w:r w:rsidR="00C03A5D">
        <w:rPr>
          <w:rFonts w:ascii="Tahoma" w:hAnsi="Tahoma" w:cs="Tahoma"/>
          <w:i w:val="0"/>
          <w:sz w:val="18"/>
          <w:szCs w:val="18"/>
        </w:rPr>
        <w:t>.</w:t>
      </w:r>
    </w:p>
    <w:p w14:paraId="135944BF" w14:textId="7B20957F" w:rsidR="00294073" w:rsidRPr="00576447" w:rsidRDefault="00C03A5D" w:rsidP="00576447">
      <w:pPr>
        <w:pStyle w:val="Tytu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 xml:space="preserve">Publikacja ogłoszenia </w:t>
      </w:r>
      <w:r w:rsidR="00A7659F">
        <w:rPr>
          <w:rFonts w:ascii="Tahoma" w:hAnsi="Tahoma" w:cs="Tahoma"/>
          <w:b w:val="0"/>
          <w:i w:val="0"/>
          <w:sz w:val="18"/>
          <w:szCs w:val="18"/>
        </w:rPr>
        <w:t xml:space="preserve">w Biuletynie Zamówień Publicznych w dniu    </w:t>
      </w:r>
      <w:r w:rsidR="000A3412">
        <w:rPr>
          <w:rFonts w:ascii="Tahoma" w:hAnsi="Tahoma" w:cs="Tahoma"/>
          <w:b w:val="0"/>
          <w:i w:val="0"/>
          <w:sz w:val="18"/>
          <w:szCs w:val="18"/>
        </w:rPr>
        <w:t>28.11.2023r.</w:t>
      </w:r>
      <w:r w:rsidR="00A7659F">
        <w:rPr>
          <w:rFonts w:ascii="Tahoma" w:hAnsi="Tahoma" w:cs="Tahoma"/>
          <w:b w:val="0"/>
          <w:i w:val="0"/>
          <w:sz w:val="18"/>
          <w:szCs w:val="18"/>
        </w:rPr>
        <w:t xml:space="preserve">  n</w:t>
      </w:r>
      <w:r w:rsidR="00576447">
        <w:rPr>
          <w:rFonts w:ascii="Tahoma" w:hAnsi="Tahoma" w:cs="Tahoma"/>
          <w:b w:val="0"/>
          <w:i w:val="0"/>
          <w:sz w:val="18"/>
          <w:szCs w:val="18"/>
        </w:rPr>
        <w:t xml:space="preserve">r </w:t>
      </w:r>
      <w:r w:rsidR="006B0186">
        <w:rPr>
          <w:rFonts w:ascii="Tahoma" w:hAnsi="Tahoma" w:cs="Tahoma"/>
          <w:b w:val="0"/>
          <w:i w:val="0"/>
          <w:sz w:val="18"/>
          <w:szCs w:val="18"/>
        </w:rPr>
        <w:t>2023/BZP 00517792</w:t>
      </w:r>
    </w:p>
    <w:p w14:paraId="62AF20F0" w14:textId="77777777" w:rsidR="00294073" w:rsidRPr="00F47F60" w:rsidRDefault="00294073" w:rsidP="00294073">
      <w:pPr>
        <w:pStyle w:val="Tekstpodstawowy"/>
        <w:rPr>
          <w:rFonts w:ascii="Tahoma" w:hAnsi="Tahoma" w:cs="Tahoma"/>
          <w:b/>
          <w:sz w:val="20"/>
        </w:rPr>
      </w:pPr>
    </w:p>
    <w:p w14:paraId="738F70F3" w14:textId="77777777" w:rsidR="00294073" w:rsidRPr="00F47F60" w:rsidRDefault="00294073" w:rsidP="00294073">
      <w:pPr>
        <w:pStyle w:val="Tekstpodstawowy"/>
        <w:rPr>
          <w:rFonts w:ascii="Tahoma" w:hAnsi="Tahoma" w:cs="Tahoma"/>
          <w:b/>
          <w:sz w:val="20"/>
        </w:rPr>
      </w:pPr>
    </w:p>
    <w:p w14:paraId="60ED0B58" w14:textId="77777777" w:rsidR="00294073" w:rsidRPr="00F47F60" w:rsidRDefault="00294073" w:rsidP="00294073">
      <w:pPr>
        <w:pStyle w:val="Tekstpodstawowy"/>
        <w:rPr>
          <w:rFonts w:ascii="Tahoma" w:hAnsi="Tahoma" w:cs="Tahoma"/>
          <w:b/>
          <w:sz w:val="20"/>
        </w:rPr>
      </w:pPr>
    </w:p>
    <w:p w14:paraId="00D90C8F" w14:textId="453FBCCF" w:rsidR="00294073" w:rsidRDefault="00294073" w:rsidP="00294073">
      <w:pPr>
        <w:pStyle w:val="Tekstpodstawowy"/>
        <w:rPr>
          <w:rFonts w:ascii="Tahoma" w:hAnsi="Tahoma" w:cs="Tahoma"/>
          <w:b/>
          <w:color w:val="000000"/>
          <w:sz w:val="20"/>
        </w:rPr>
      </w:pPr>
      <w:r w:rsidRPr="00855248">
        <w:rPr>
          <w:rFonts w:ascii="Tahoma" w:hAnsi="Tahoma" w:cs="Tahoma"/>
          <w:b/>
          <w:sz w:val="20"/>
        </w:rPr>
        <w:t xml:space="preserve">Termin składania </w:t>
      </w:r>
      <w:r w:rsidR="00876608">
        <w:rPr>
          <w:rFonts w:ascii="Tahoma" w:hAnsi="Tahoma" w:cs="Tahoma"/>
          <w:b/>
          <w:color w:val="000000"/>
          <w:sz w:val="20"/>
        </w:rPr>
        <w:t xml:space="preserve">ofert               </w:t>
      </w:r>
      <w:r w:rsidR="00226D48">
        <w:rPr>
          <w:rFonts w:ascii="Tahoma" w:hAnsi="Tahoma" w:cs="Tahoma"/>
          <w:b/>
          <w:color w:val="000000"/>
          <w:sz w:val="20"/>
        </w:rPr>
        <w:t>12.12.2023</w:t>
      </w:r>
      <w:r w:rsidR="007747C9">
        <w:rPr>
          <w:rFonts w:ascii="Tahoma" w:hAnsi="Tahoma" w:cs="Tahoma"/>
          <w:b/>
          <w:color w:val="000000"/>
          <w:sz w:val="20"/>
        </w:rPr>
        <w:t>r.</w:t>
      </w:r>
      <w:r w:rsidR="00876608">
        <w:rPr>
          <w:rFonts w:ascii="Tahoma" w:hAnsi="Tahoma" w:cs="Tahoma"/>
          <w:b/>
          <w:color w:val="000000"/>
          <w:sz w:val="20"/>
        </w:rPr>
        <w:t xml:space="preserve">   </w:t>
      </w:r>
      <w:r w:rsidR="00511619">
        <w:rPr>
          <w:rFonts w:ascii="Tahoma" w:hAnsi="Tahoma" w:cs="Tahoma"/>
          <w:b/>
          <w:color w:val="000000"/>
          <w:sz w:val="20"/>
        </w:rPr>
        <w:t xml:space="preserve"> </w:t>
      </w:r>
      <w:r>
        <w:rPr>
          <w:rFonts w:ascii="Tahoma" w:hAnsi="Tahoma" w:cs="Tahoma"/>
          <w:b/>
          <w:color w:val="000000"/>
          <w:sz w:val="20"/>
        </w:rPr>
        <w:t>do godz. 1</w:t>
      </w:r>
      <w:r w:rsidR="00ED5D56">
        <w:rPr>
          <w:rFonts w:ascii="Tahoma" w:hAnsi="Tahoma" w:cs="Tahoma"/>
          <w:b/>
          <w:color w:val="000000"/>
          <w:sz w:val="20"/>
        </w:rPr>
        <w:t>1</w:t>
      </w:r>
      <w:r>
        <w:rPr>
          <w:rFonts w:ascii="Tahoma" w:hAnsi="Tahoma" w:cs="Tahoma"/>
          <w:b/>
          <w:color w:val="000000"/>
          <w:sz w:val="20"/>
        </w:rPr>
        <w:t>:</w:t>
      </w:r>
      <w:r w:rsidR="005D6CB0">
        <w:rPr>
          <w:rFonts w:ascii="Tahoma" w:hAnsi="Tahoma" w:cs="Tahoma"/>
          <w:b/>
          <w:color w:val="000000"/>
          <w:sz w:val="20"/>
        </w:rPr>
        <w:t>00</w:t>
      </w:r>
    </w:p>
    <w:p w14:paraId="21C37868" w14:textId="77777777" w:rsidR="00C776AB" w:rsidRPr="00855248" w:rsidRDefault="00C776AB" w:rsidP="00294073">
      <w:pPr>
        <w:pStyle w:val="Tekstpodstawowy"/>
        <w:rPr>
          <w:rFonts w:ascii="Tahoma" w:hAnsi="Tahoma" w:cs="Tahoma"/>
          <w:b/>
          <w:sz w:val="20"/>
        </w:rPr>
      </w:pPr>
    </w:p>
    <w:p w14:paraId="62EEF8EF" w14:textId="35B1680A" w:rsidR="00294073" w:rsidRDefault="00294073" w:rsidP="00294073">
      <w:pPr>
        <w:rPr>
          <w:rFonts w:ascii="Tahoma" w:hAnsi="Tahoma" w:cs="Tahoma"/>
          <w:sz w:val="18"/>
          <w:szCs w:val="18"/>
        </w:rPr>
      </w:pPr>
      <w:r w:rsidRPr="00855248">
        <w:rPr>
          <w:rFonts w:ascii="Tahoma" w:hAnsi="Tahoma" w:cs="Tahoma"/>
          <w:b/>
          <w:sz w:val="20"/>
        </w:rPr>
        <w:t>Termin otwarc</w:t>
      </w:r>
      <w:r>
        <w:rPr>
          <w:rFonts w:ascii="Tahoma" w:hAnsi="Tahoma" w:cs="Tahoma"/>
          <w:b/>
          <w:sz w:val="20"/>
        </w:rPr>
        <w:t xml:space="preserve">ia ofert </w:t>
      </w:r>
      <w:r w:rsidR="00876608">
        <w:rPr>
          <w:rFonts w:ascii="Tahoma" w:hAnsi="Tahoma" w:cs="Tahoma"/>
          <w:b/>
          <w:sz w:val="20"/>
        </w:rPr>
        <w:t xml:space="preserve">                   </w:t>
      </w:r>
      <w:r w:rsidR="007747C9">
        <w:rPr>
          <w:rFonts w:ascii="Tahoma" w:hAnsi="Tahoma" w:cs="Tahoma"/>
          <w:b/>
          <w:sz w:val="20"/>
        </w:rPr>
        <w:t xml:space="preserve">12.12.2023r.  o </w:t>
      </w:r>
      <w:r>
        <w:rPr>
          <w:rFonts w:ascii="Tahoma" w:hAnsi="Tahoma" w:cs="Tahoma"/>
          <w:b/>
          <w:sz w:val="20"/>
        </w:rPr>
        <w:t>godz. 1</w:t>
      </w:r>
      <w:r w:rsidR="00ED5D56">
        <w:rPr>
          <w:rFonts w:ascii="Tahoma" w:hAnsi="Tahoma" w:cs="Tahoma"/>
          <w:b/>
          <w:sz w:val="20"/>
        </w:rPr>
        <w:t>2</w:t>
      </w:r>
      <w:r w:rsidR="001044F4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00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</w:t>
      </w:r>
    </w:p>
    <w:p w14:paraId="04D0D549" w14:textId="77777777" w:rsidR="00294073" w:rsidRDefault="00294073" w:rsidP="00294073">
      <w:pPr>
        <w:rPr>
          <w:rFonts w:ascii="Tahoma" w:hAnsi="Tahoma" w:cs="Tahoma"/>
          <w:sz w:val="18"/>
          <w:szCs w:val="18"/>
        </w:rPr>
      </w:pPr>
    </w:p>
    <w:p w14:paraId="5A931541" w14:textId="77777777" w:rsidR="00294073" w:rsidRDefault="00294073" w:rsidP="00294073">
      <w:pPr>
        <w:rPr>
          <w:rFonts w:ascii="Tahoma" w:hAnsi="Tahoma" w:cs="Tahoma"/>
          <w:sz w:val="18"/>
          <w:szCs w:val="18"/>
        </w:rPr>
      </w:pPr>
    </w:p>
    <w:p w14:paraId="57A3403E" w14:textId="77777777" w:rsidR="00294073" w:rsidRDefault="00294073" w:rsidP="00294073">
      <w:pPr>
        <w:rPr>
          <w:rFonts w:ascii="Tahoma" w:hAnsi="Tahoma" w:cs="Tahoma"/>
          <w:sz w:val="18"/>
          <w:szCs w:val="18"/>
        </w:rPr>
      </w:pPr>
    </w:p>
    <w:p w14:paraId="2CE47E5D" w14:textId="77777777" w:rsidR="00294073" w:rsidRDefault="00294073" w:rsidP="00294073">
      <w:pPr>
        <w:ind w:left="637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Zatwierdzam   </w:t>
      </w:r>
    </w:p>
    <w:p w14:paraId="54D08894" w14:textId="77777777" w:rsidR="00294073" w:rsidRDefault="00294073" w:rsidP="00294073">
      <w:pPr>
        <w:ind w:left="637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…………………………………..</w:t>
      </w:r>
    </w:p>
    <w:p w14:paraId="5F148AF4" w14:textId="77777777" w:rsidR="00294073" w:rsidRDefault="00294073" w:rsidP="0029407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(kierownik jednostki zamawiającego</w:t>
      </w:r>
      <w:r w:rsidR="00F17BC4">
        <w:rPr>
          <w:rFonts w:ascii="Tahoma" w:hAnsi="Tahoma" w:cs="Tahoma"/>
          <w:sz w:val="16"/>
          <w:szCs w:val="16"/>
        </w:rPr>
        <w:t>)</w:t>
      </w:r>
    </w:p>
    <w:p w14:paraId="32238FC7" w14:textId="15669BD5" w:rsidR="00F17BC4" w:rsidRDefault="00F17BC4" w:rsidP="0029407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74A73">
        <w:rPr>
          <w:rFonts w:ascii="Tahoma" w:hAnsi="Tahoma" w:cs="Tahoma"/>
          <w:sz w:val="16"/>
          <w:szCs w:val="16"/>
        </w:rPr>
        <w:t xml:space="preserve">        D</w:t>
      </w:r>
      <w:r>
        <w:rPr>
          <w:rFonts w:ascii="Tahoma" w:hAnsi="Tahoma" w:cs="Tahoma"/>
          <w:sz w:val="16"/>
          <w:szCs w:val="16"/>
        </w:rPr>
        <w:t xml:space="preserve">yrektor- mgr </w:t>
      </w:r>
      <w:r w:rsidR="00BD5E96">
        <w:rPr>
          <w:rFonts w:ascii="Tahoma" w:hAnsi="Tahoma" w:cs="Tahoma"/>
          <w:sz w:val="16"/>
          <w:szCs w:val="16"/>
        </w:rPr>
        <w:t>Elżbieta Sadowska</w:t>
      </w:r>
    </w:p>
    <w:p w14:paraId="194F96AB" w14:textId="77777777" w:rsidR="00294073" w:rsidRDefault="00294073" w:rsidP="00294073">
      <w:pPr>
        <w:pStyle w:val="Nagwek1"/>
        <w:jc w:val="center"/>
        <w:rPr>
          <w:rFonts w:ascii="Tahoma" w:hAnsi="Tahoma" w:cs="Tahoma"/>
          <w:sz w:val="20"/>
          <w:szCs w:val="20"/>
        </w:rPr>
      </w:pPr>
    </w:p>
    <w:p w14:paraId="1D53DBA4" w14:textId="18E27807" w:rsidR="0032037C" w:rsidRPr="00C573E2" w:rsidRDefault="00294073" w:rsidP="002B1D6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sz w:val="32"/>
        </w:rPr>
        <w:br w:type="page"/>
      </w:r>
      <w:r w:rsidR="002B1D66" w:rsidRPr="00C573E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SPECYFIKACJA WARUNKÓ</w:t>
      </w:r>
      <w:r w:rsidR="003C711B" w:rsidRPr="00C573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W </w:t>
      </w:r>
      <w:r w:rsidR="0032037C" w:rsidRPr="00C573E2">
        <w:rPr>
          <w:rFonts w:ascii="Times New Roman" w:eastAsia="Times New Roman" w:hAnsi="Times New Roman" w:cs="Times New Roman"/>
          <w:b/>
          <w:i/>
          <w:sz w:val="28"/>
          <w:szCs w:val="28"/>
        </w:rPr>
        <w:t>ZAMÓWIENIA</w:t>
      </w:r>
    </w:p>
    <w:p w14:paraId="351DDAED" w14:textId="43235BEA" w:rsidR="00BD0186" w:rsidRPr="00C573E2" w:rsidRDefault="0032037C" w:rsidP="002B1D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73E2">
        <w:rPr>
          <w:rFonts w:ascii="Times New Roman" w:eastAsia="Times New Roman" w:hAnsi="Times New Roman" w:cs="Times New Roman"/>
          <w:b/>
          <w:i/>
          <w:sz w:val="28"/>
          <w:szCs w:val="28"/>
        </w:rPr>
        <w:t>(SWZ)</w:t>
      </w:r>
    </w:p>
    <w:p w14:paraId="5564805A" w14:textId="1F5D9628" w:rsidR="00D35CAE" w:rsidRPr="00C573E2" w:rsidRDefault="00B12384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3E2">
        <w:rPr>
          <w:rFonts w:ascii="Times New Roman" w:hAnsi="Times New Roman" w:cs="Times New Roman"/>
          <w:b/>
          <w:sz w:val="28"/>
          <w:szCs w:val="28"/>
        </w:rPr>
        <w:t>Ozn</w:t>
      </w:r>
      <w:proofErr w:type="spellEnd"/>
      <w:r w:rsidRPr="00C573E2">
        <w:rPr>
          <w:rFonts w:ascii="Times New Roman" w:hAnsi="Times New Roman" w:cs="Times New Roman"/>
          <w:b/>
          <w:sz w:val="28"/>
          <w:szCs w:val="28"/>
        </w:rPr>
        <w:t>. sprawy : PM.218.220.1.20</w:t>
      </w:r>
      <w:r w:rsidR="005D6CB0" w:rsidRPr="00C573E2">
        <w:rPr>
          <w:rFonts w:ascii="Times New Roman" w:hAnsi="Times New Roman" w:cs="Times New Roman"/>
          <w:b/>
          <w:sz w:val="28"/>
          <w:szCs w:val="28"/>
        </w:rPr>
        <w:t>2</w:t>
      </w:r>
      <w:r w:rsidR="00ED5D56">
        <w:rPr>
          <w:rFonts w:ascii="Times New Roman" w:hAnsi="Times New Roman" w:cs="Times New Roman"/>
          <w:b/>
          <w:sz w:val="28"/>
          <w:szCs w:val="28"/>
        </w:rPr>
        <w:t>3</w:t>
      </w:r>
      <w:r w:rsidR="00D35CAE" w:rsidRPr="00C573E2">
        <w:rPr>
          <w:rFonts w:ascii="Times New Roman" w:hAnsi="Times New Roman" w:cs="Times New Roman"/>
          <w:b/>
          <w:sz w:val="28"/>
          <w:szCs w:val="28"/>
        </w:rPr>
        <w:t>.PN</w:t>
      </w:r>
    </w:p>
    <w:p w14:paraId="0B9CD6C3" w14:textId="77777777" w:rsidR="00387EEA" w:rsidRPr="00C573E2" w:rsidRDefault="00387EEA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E7B70E" w14:textId="77777777" w:rsidR="009E4538" w:rsidRPr="001F4B4A" w:rsidRDefault="00DF12F8" w:rsidP="009E4538">
      <w:pPr>
        <w:shd w:val="clear" w:color="auto" w:fill="FFFFFF"/>
        <w:spacing w:after="0" w:line="285" w:lineRule="atLeast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F4B4A">
        <w:rPr>
          <w:rFonts w:ascii="Times New Roman" w:hAnsi="Times New Roman" w:cs="Times New Roman"/>
          <w:b/>
          <w:sz w:val="32"/>
          <w:szCs w:val="32"/>
        </w:rPr>
        <w:t>ROZDZIAŁ I :</w:t>
      </w:r>
      <w:r w:rsidR="009E4538" w:rsidRPr="001F4B4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</w:p>
    <w:p w14:paraId="4666611D" w14:textId="07D0FD78" w:rsidR="009E4538" w:rsidRDefault="003C711B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573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Nazwa i adres zamawiającego</w:t>
      </w:r>
    </w:p>
    <w:p w14:paraId="60A864E2" w14:textId="77777777" w:rsidR="009E4538" w:rsidRPr="005A3CAE" w:rsidRDefault="009E4538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3C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Miasto Łódź</w:t>
      </w:r>
    </w:p>
    <w:p w14:paraId="373319A7" w14:textId="77777777" w:rsidR="009E4538" w:rsidRPr="005A3CAE" w:rsidRDefault="009E4538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3C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ul, Piotrkowska 104, 90-926 Łódź</w:t>
      </w:r>
    </w:p>
    <w:p w14:paraId="3E6BF68E" w14:textId="77777777" w:rsidR="009E4538" w:rsidRPr="005A3CAE" w:rsidRDefault="009E4538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3C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NIP: 7250028902</w:t>
      </w:r>
    </w:p>
    <w:p w14:paraId="4EDE8C16" w14:textId="77777777" w:rsidR="009E4538" w:rsidRPr="005A3CAE" w:rsidRDefault="009E4538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sz w:val="24"/>
          <w:szCs w:val="24"/>
        </w:rPr>
      </w:pPr>
      <w:r w:rsidRPr="00C573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Odbiorca:</w:t>
      </w:r>
      <w:r w:rsidRPr="00C573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5A3CAE">
        <w:rPr>
          <w:rFonts w:ascii="Times New Roman" w:eastAsia="Calibri" w:hAnsi="Times New Roman" w:cs="Times New Roman"/>
          <w:sz w:val="24"/>
          <w:szCs w:val="24"/>
        </w:rPr>
        <w:t>Przedszkole Miejskie  Nr 218</w:t>
      </w:r>
    </w:p>
    <w:p w14:paraId="4AB1146A" w14:textId="0144AE10" w:rsidR="009E4538" w:rsidRPr="005A3CAE" w:rsidRDefault="009E4538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A3CA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ul. Jurczyńskiego 1/3 , 92-306 Łódź</w:t>
      </w:r>
    </w:p>
    <w:p w14:paraId="42D65283" w14:textId="7C309EC7" w:rsidR="005C13C1" w:rsidRPr="005A3CAE" w:rsidRDefault="004A470B" w:rsidP="009E4538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3CAE"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8" w:history="1">
        <w:r w:rsidRPr="005A3CAE">
          <w:rPr>
            <w:rStyle w:val="Hipercze"/>
            <w:rFonts w:ascii="Times New Roman" w:hAnsi="Times New Roman" w:cs="Times New Roman"/>
            <w:sz w:val="24"/>
            <w:szCs w:val="24"/>
          </w:rPr>
          <w:t>www.bip.pm218lodz.wikom.pl</w:t>
        </w:r>
      </w:hyperlink>
      <w:r w:rsidR="00364FF7" w:rsidRPr="005A3CA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70484156" w14:textId="0734B7DA" w:rsidR="004A470B" w:rsidRPr="005A3CAE" w:rsidRDefault="00236326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A3CAE">
        <w:rPr>
          <w:rFonts w:ascii="Times New Roman" w:hAnsi="Times New Roman" w:cs="Times New Roman"/>
          <w:color w:val="000000"/>
          <w:sz w:val="24"/>
          <w:szCs w:val="24"/>
        </w:rPr>
        <w:t>adres e-mail: kontakt@pm218</w:t>
      </w:r>
      <w:r w:rsidR="00371993" w:rsidRPr="005A3CAE">
        <w:rPr>
          <w:rFonts w:ascii="Times New Roman" w:hAnsi="Times New Roman" w:cs="Times New Roman"/>
          <w:color w:val="000000"/>
          <w:sz w:val="24"/>
          <w:szCs w:val="24"/>
        </w:rPr>
        <w:t>.elodz.edu.pl</w:t>
      </w:r>
    </w:p>
    <w:p w14:paraId="0668F9FB" w14:textId="334F6B5D" w:rsidR="009E4538" w:rsidRDefault="009E4538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3ACD7AC8" w14:textId="77777777" w:rsidR="00BB00E1" w:rsidRDefault="00D63688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5C6C">
        <w:rPr>
          <w:rFonts w:ascii="Times New Roman" w:eastAsia="Calibri" w:hAnsi="Times New Roman" w:cs="Times New Roman"/>
          <w:b/>
          <w:bCs/>
          <w:sz w:val="24"/>
          <w:szCs w:val="24"/>
        </w:rPr>
        <w:t>Adres strony internetowej, na której prowadzone jest postępowanie</w:t>
      </w:r>
      <w:r w:rsidR="00543A93" w:rsidRPr="00EE5C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na której będą dostępne wszystkie dokumenty</w:t>
      </w:r>
      <w:r w:rsidR="00482B6F" w:rsidRPr="00EE5C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związane z prowadzoną procedurą:</w:t>
      </w:r>
    </w:p>
    <w:p w14:paraId="3E7797CB" w14:textId="1F0C6D65" w:rsidR="00CE0DAE" w:rsidRPr="00BB00E1" w:rsidRDefault="00A41879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879">
        <w:rPr>
          <w:rFonts w:ascii="Times New Roman" w:eastAsia="Calibri" w:hAnsi="Times New Roman" w:cs="Times New Roman"/>
          <w:b/>
          <w:bCs/>
          <w:sz w:val="24"/>
          <w:szCs w:val="24"/>
        </w:rPr>
        <w:t>https://portal.smartpzp.pl/jednostki_uml/public/postepowanie?postepowanie=57090039</w:t>
      </w:r>
    </w:p>
    <w:p w14:paraId="07D57CF5" w14:textId="146773A4" w:rsidR="001F4B4A" w:rsidRPr="001F4B4A" w:rsidRDefault="007B5572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F4B4A">
        <w:rPr>
          <w:rFonts w:ascii="Times New Roman" w:eastAsia="Calibri" w:hAnsi="Times New Roman" w:cs="Times New Roman"/>
          <w:b/>
          <w:bCs/>
          <w:sz w:val="32"/>
          <w:szCs w:val="32"/>
        </w:rPr>
        <w:t>Rozdział II</w:t>
      </w:r>
      <w:r w:rsidR="001F4B4A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</w:p>
    <w:p w14:paraId="426CD712" w14:textId="77777777" w:rsidR="007267D8" w:rsidRDefault="007B5572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>Adres strony internetowej</w:t>
      </w:r>
      <w:r w:rsidR="007267D8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na której </w:t>
      </w:r>
      <w:r w:rsidR="00B61204"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udostępnione będą zmiany </w:t>
      </w:r>
    </w:p>
    <w:p w14:paraId="03752B86" w14:textId="2BE31A18" w:rsidR="007B5572" w:rsidRPr="00C573E2" w:rsidRDefault="00B61204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>i wyjaśnienia</w:t>
      </w:r>
      <w:r w:rsidR="005014BD"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treści SWZ oraz inne dokumenty </w:t>
      </w:r>
      <w:r w:rsidR="007C74A2"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Zamówienia </w:t>
      </w:r>
      <w:r w:rsidR="00AB4B8A"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bezpośrednio </w:t>
      </w:r>
      <w:r w:rsidR="005658A3"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>związane z postępowaniem o udzielenie zamówie</w:t>
      </w:r>
      <w:r w:rsidR="00DC562C"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>nia.</w:t>
      </w:r>
    </w:p>
    <w:p w14:paraId="044AD300" w14:textId="08C17DC3" w:rsidR="005F5EB7" w:rsidRPr="00C573E2" w:rsidRDefault="005F5EB7" w:rsidP="00101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026308" w14:textId="6BA010CB" w:rsidR="00DC562C" w:rsidRPr="001863EB" w:rsidRDefault="00553256" w:rsidP="00101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Zmiany i wyjaśnienia treści SWZ oraz inne dokumenty </w:t>
      </w:r>
      <w:r w:rsidR="00FC1F37" w:rsidRPr="001863EB">
        <w:rPr>
          <w:rFonts w:ascii="Times New Roman" w:hAnsi="Times New Roman" w:cs="Times New Roman"/>
          <w:sz w:val="24"/>
          <w:szCs w:val="24"/>
        </w:rPr>
        <w:t xml:space="preserve">zamówienia bezpośrednio związane </w:t>
      </w:r>
      <w:r w:rsidR="00BD3945" w:rsidRPr="001863EB">
        <w:rPr>
          <w:rFonts w:ascii="Times New Roman" w:hAnsi="Times New Roman" w:cs="Times New Roman"/>
          <w:sz w:val="24"/>
          <w:szCs w:val="24"/>
        </w:rPr>
        <w:t>z postępowaniem o udzielenie zamówienia</w:t>
      </w:r>
      <w:r w:rsidR="001B2A7F" w:rsidRPr="001863EB">
        <w:rPr>
          <w:rFonts w:ascii="Times New Roman" w:hAnsi="Times New Roman" w:cs="Times New Roman"/>
          <w:sz w:val="24"/>
          <w:szCs w:val="24"/>
        </w:rPr>
        <w:t xml:space="preserve"> będą udostępniane na stronie: </w:t>
      </w:r>
    </w:p>
    <w:p w14:paraId="1B3C1937" w14:textId="77777777" w:rsidR="001B2A7F" w:rsidRPr="00C573E2" w:rsidRDefault="00000000" w:rsidP="001B2A7F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1B2A7F" w:rsidRPr="00C573E2">
          <w:rPr>
            <w:rStyle w:val="Hipercze"/>
            <w:rFonts w:ascii="Times New Roman" w:hAnsi="Times New Roman" w:cs="Times New Roman"/>
            <w:sz w:val="28"/>
            <w:szCs w:val="28"/>
          </w:rPr>
          <w:t>www.bip.pm218lodz.wikom.pl</w:t>
        </w:r>
      </w:hyperlink>
      <w:r w:rsidR="001B2A7F" w:rsidRPr="00C573E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336B0877" w14:textId="77777777" w:rsidR="00DC562C" w:rsidRPr="00C573E2" w:rsidRDefault="00DC562C" w:rsidP="00101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3E22AD" w14:textId="77777777" w:rsidR="001F4B4A" w:rsidRPr="001F4B4A" w:rsidRDefault="00D96582" w:rsidP="0010127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4B4A">
        <w:rPr>
          <w:rFonts w:ascii="Times New Roman" w:hAnsi="Times New Roman" w:cs="Times New Roman"/>
          <w:b/>
          <w:sz w:val="32"/>
          <w:szCs w:val="32"/>
        </w:rPr>
        <w:t>ROZDZIAŁ II</w:t>
      </w:r>
      <w:r w:rsidR="001B2A7F" w:rsidRPr="001F4B4A">
        <w:rPr>
          <w:rFonts w:ascii="Times New Roman" w:hAnsi="Times New Roman" w:cs="Times New Roman"/>
          <w:b/>
          <w:sz w:val="32"/>
          <w:szCs w:val="32"/>
        </w:rPr>
        <w:t>I</w:t>
      </w:r>
      <w:r w:rsidRPr="001F4B4A">
        <w:rPr>
          <w:rFonts w:ascii="Times New Roman" w:hAnsi="Times New Roman" w:cs="Times New Roman"/>
          <w:b/>
          <w:sz w:val="32"/>
          <w:szCs w:val="32"/>
        </w:rPr>
        <w:t xml:space="preserve"> : </w:t>
      </w:r>
    </w:p>
    <w:p w14:paraId="458D5F0C" w14:textId="0AB649E9" w:rsidR="00D96582" w:rsidRDefault="00D96582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Tryb udzielenia zamówienia</w:t>
      </w:r>
    </w:p>
    <w:p w14:paraId="3246E0A1" w14:textId="77777777" w:rsidR="0087569C" w:rsidRPr="00C573E2" w:rsidRDefault="0087569C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84241A" w14:textId="139247B2" w:rsidR="00402AFC" w:rsidRDefault="007F25DD" w:rsidP="0010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2AFC" w:rsidRPr="001863EB">
        <w:rPr>
          <w:rFonts w:ascii="Times New Roman" w:hAnsi="Times New Roman" w:cs="Times New Roman"/>
          <w:sz w:val="24"/>
          <w:szCs w:val="24"/>
        </w:rPr>
        <w:t xml:space="preserve">Postępowanie prowadzone jest w trybie przetargu </w:t>
      </w:r>
      <w:r w:rsidR="002178C6" w:rsidRPr="001863EB">
        <w:rPr>
          <w:rFonts w:ascii="Times New Roman" w:hAnsi="Times New Roman" w:cs="Times New Roman"/>
          <w:sz w:val="24"/>
          <w:szCs w:val="24"/>
        </w:rPr>
        <w:t>podstawow</w:t>
      </w:r>
      <w:r w:rsidR="00100C59">
        <w:rPr>
          <w:rFonts w:ascii="Times New Roman" w:hAnsi="Times New Roman" w:cs="Times New Roman"/>
          <w:sz w:val="24"/>
          <w:szCs w:val="24"/>
        </w:rPr>
        <w:t>ego</w:t>
      </w:r>
      <w:r w:rsidR="002544EE" w:rsidRPr="001863EB">
        <w:rPr>
          <w:rFonts w:ascii="Times New Roman" w:hAnsi="Times New Roman" w:cs="Times New Roman"/>
          <w:sz w:val="24"/>
          <w:szCs w:val="24"/>
        </w:rPr>
        <w:t>,</w:t>
      </w:r>
      <w:r w:rsidR="00A70F8C" w:rsidRPr="001863EB">
        <w:rPr>
          <w:rFonts w:ascii="Times New Roman" w:hAnsi="Times New Roman" w:cs="Times New Roman"/>
          <w:sz w:val="24"/>
          <w:szCs w:val="24"/>
        </w:rPr>
        <w:t xml:space="preserve"> bez przeprowadzenia negocjacji</w:t>
      </w:r>
      <w:r w:rsidR="00402AFC" w:rsidRPr="001863EB">
        <w:rPr>
          <w:rFonts w:ascii="Times New Roman" w:hAnsi="Times New Roman" w:cs="Times New Roman"/>
          <w:sz w:val="24"/>
          <w:szCs w:val="24"/>
        </w:rPr>
        <w:t xml:space="preserve">, zgodnie z przepisami </w:t>
      </w:r>
      <w:r w:rsidR="00A436D7" w:rsidRPr="001863EB">
        <w:rPr>
          <w:rFonts w:ascii="Times New Roman" w:hAnsi="Times New Roman" w:cs="Times New Roman"/>
          <w:sz w:val="24"/>
          <w:szCs w:val="24"/>
        </w:rPr>
        <w:t>art.</w:t>
      </w:r>
      <w:r w:rsidR="003B1E69" w:rsidRPr="001863EB">
        <w:rPr>
          <w:rFonts w:ascii="Times New Roman" w:hAnsi="Times New Roman" w:cs="Times New Roman"/>
          <w:sz w:val="24"/>
          <w:szCs w:val="24"/>
        </w:rPr>
        <w:t>275 pk</w:t>
      </w:r>
      <w:r w:rsidR="002544EE" w:rsidRPr="001863EB">
        <w:rPr>
          <w:rFonts w:ascii="Times New Roman" w:hAnsi="Times New Roman" w:cs="Times New Roman"/>
          <w:sz w:val="24"/>
          <w:szCs w:val="24"/>
        </w:rPr>
        <w:t>t</w:t>
      </w:r>
      <w:r w:rsidR="003B1E69" w:rsidRPr="001863EB">
        <w:rPr>
          <w:rFonts w:ascii="Times New Roman" w:hAnsi="Times New Roman" w:cs="Times New Roman"/>
          <w:sz w:val="24"/>
          <w:szCs w:val="24"/>
        </w:rPr>
        <w:t>.1</w:t>
      </w:r>
      <w:r w:rsidR="00A436D7" w:rsidRPr="001863EB">
        <w:rPr>
          <w:rFonts w:ascii="Times New Roman" w:hAnsi="Times New Roman" w:cs="Times New Roman"/>
          <w:sz w:val="24"/>
          <w:szCs w:val="24"/>
        </w:rPr>
        <w:t xml:space="preserve"> </w:t>
      </w:r>
      <w:r w:rsidR="00402AFC" w:rsidRPr="001863EB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943018" w:rsidRPr="001863EB">
        <w:rPr>
          <w:rFonts w:ascii="Times New Roman" w:hAnsi="Times New Roman" w:cs="Times New Roman"/>
          <w:sz w:val="24"/>
          <w:szCs w:val="24"/>
        </w:rPr>
        <w:t xml:space="preserve">11 września </w:t>
      </w:r>
      <w:r w:rsidR="00402AFC" w:rsidRPr="001863EB">
        <w:rPr>
          <w:rFonts w:ascii="Times New Roman" w:hAnsi="Times New Roman" w:cs="Times New Roman"/>
          <w:sz w:val="24"/>
          <w:szCs w:val="24"/>
        </w:rPr>
        <w:t xml:space="preserve"> 20</w:t>
      </w:r>
      <w:r w:rsidR="00943018" w:rsidRPr="001863EB">
        <w:rPr>
          <w:rFonts w:ascii="Times New Roman" w:hAnsi="Times New Roman" w:cs="Times New Roman"/>
          <w:sz w:val="24"/>
          <w:szCs w:val="24"/>
        </w:rPr>
        <w:t>19</w:t>
      </w:r>
      <w:r w:rsidR="00A436D7" w:rsidRPr="001863EB">
        <w:rPr>
          <w:rFonts w:ascii="Times New Roman" w:hAnsi="Times New Roman" w:cs="Times New Roman"/>
          <w:sz w:val="24"/>
          <w:szCs w:val="24"/>
        </w:rPr>
        <w:t xml:space="preserve"> r. Prawo </w:t>
      </w:r>
      <w:r w:rsidR="00943018" w:rsidRPr="001863EB">
        <w:rPr>
          <w:rFonts w:ascii="Times New Roman" w:hAnsi="Times New Roman" w:cs="Times New Roman"/>
          <w:sz w:val="24"/>
          <w:szCs w:val="24"/>
        </w:rPr>
        <w:t>Z</w:t>
      </w:r>
      <w:r w:rsidR="00A436D7" w:rsidRPr="001863EB">
        <w:rPr>
          <w:rFonts w:ascii="Times New Roman" w:hAnsi="Times New Roman" w:cs="Times New Roman"/>
          <w:sz w:val="24"/>
          <w:szCs w:val="24"/>
        </w:rPr>
        <w:t xml:space="preserve">amówień </w:t>
      </w:r>
      <w:r w:rsidR="00943018" w:rsidRPr="001863EB">
        <w:rPr>
          <w:rFonts w:ascii="Times New Roman" w:hAnsi="Times New Roman" w:cs="Times New Roman"/>
          <w:sz w:val="24"/>
          <w:szCs w:val="24"/>
        </w:rPr>
        <w:t>P</w:t>
      </w:r>
      <w:r w:rsidR="00A436D7" w:rsidRPr="001863EB">
        <w:rPr>
          <w:rFonts w:ascii="Times New Roman" w:hAnsi="Times New Roman" w:cs="Times New Roman"/>
          <w:sz w:val="24"/>
          <w:szCs w:val="24"/>
        </w:rPr>
        <w:t xml:space="preserve">ublicznych </w:t>
      </w:r>
      <w:r w:rsidR="00620CF7" w:rsidRPr="001863EB">
        <w:rPr>
          <w:rFonts w:ascii="Times New Roman" w:hAnsi="Times New Roman" w:cs="Times New Roman"/>
          <w:sz w:val="24"/>
          <w:szCs w:val="24"/>
        </w:rPr>
        <w:t xml:space="preserve">(Dz.U. z 2019r. poz. 2019 z </w:t>
      </w:r>
      <w:proofErr w:type="spellStart"/>
      <w:r w:rsidR="00620CF7" w:rsidRPr="001863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E2F06" w:rsidRPr="001863EB">
        <w:rPr>
          <w:rFonts w:ascii="Times New Roman" w:hAnsi="Times New Roman" w:cs="Times New Roman"/>
          <w:sz w:val="24"/>
          <w:szCs w:val="24"/>
        </w:rPr>
        <w:t>.</w:t>
      </w:r>
      <w:r w:rsidR="00620CF7" w:rsidRPr="001863EB">
        <w:rPr>
          <w:rFonts w:ascii="Times New Roman" w:hAnsi="Times New Roman" w:cs="Times New Roman"/>
          <w:sz w:val="24"/>
          <w:szCs w:val="24"/>
        </w:rPr>
        <w:t xml:space="preserve"> </w:t>
      </w:r>
      <w:r w:rsidR="00780A11" w:rsidRPr="001863EB">
        <w:rPr>
          <w:rFonts w:ascii="Times New Roman" w:hAnsi="Times New Roman" w:cs="Times New Roman"/>
          <w:sz w:val="24"/>
          <w:szCs w:val="24"/>
        </w:rPr>
        <w:t>z</w:t>
      </w:r>
      <w:r w:rsidR="00620CF7" w:rsidRPr="001863EB">
        <w:rPr>
          <w:rFonts w:ascii="Times New Roman" w:hAnsi="Times New Roman" w:cs="Times New Roman"/>
          <w:sz w:val="24"/>
          <w:szCs w:val="24"/>
        </w:rPr>
        <w:t>m</w:t>
      </w:r>
      <w:r w:rsidR="001E2F06" w:rsidRPr="001863EB">
        <w:rPr>
          <w:rFonts w:ascii="Times New Roman" w:hAnsi="Times New Roman" w:cs="Times New Roman"/>
          <w:sz w:val="24"/>
          <w:szCs w:val="24"/>
        </w:rPr>
        <w:t>.</w:t>
      </w:r>
      <w:r w:rsidR="00620CF7" w:rsidRPr="001863EB">
        <w:rPr>
          <w:rFonts w:ascii="Times New Roman" w:hAnsi="Times New Roman" w:cs="Times New Roman"/>
          <w:sz w:val="24"/>
          <w:szCs w:val="24"/>
        </w:rPr>
        <w:t>)</w:t>
      </w:r>
      <w:r w:rsidR="00A436D7" w:rsidRPr="001863EB">
        <w:rPr>
          <w:rFonts w:ascii="Times New Roman" w:hAnsi="Times New Roman" w:cs="Times New Roman"/>
          <w:sz w:val="24"/>
          <w:szCs w:val="24"/>
        </w:rPr>
        <w:t>.</w:t>
      </w:r>
    </w:p>
    <w:p w14:paraId="79F4E6B1" w14:textId="043F92C2" w:rsidR="007F25DD" w:rsidRDefault="008A53D4" w:rsidP="0010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2.Szacunkowa wartość </w:t>
      </w:r>
      <w:r w:rsidR="00004BDD">
        <w:rPr>
          <w:rFonts w:ascii="Times New Roman" w:hAnsi="Times New Roman" w:cs="Times New Roman"/>
          <w:sz w:val="24"/>
          <w:szCs w:val="24"/>
        </w:rPr>
        <w:t>przedmiotowego zamówienia nie przekracza progów unijnych</w:t>
      </w:r>
      <w:r w:rsidR="00145ADB">
        <w:rPr>
          <w:rFonts w:ascii="Times New Roman" w:hAnsi="Times New Roman" w:cs="Times New Roman"/>
          <w:sz w:val="24"/>
          <w:szCs w:val="24"/>
        </w:rPr>
        <w:t xml:space="preserve"> o jakich mowa w art. 3 ustawy </w:t>
      </w:r>
      <w:proofErr w:type="spellStart"/>
      <w:r w:rsidR="00145A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45ADB">
        <w:rPr>
          <w:rFonts w:ascii="Times New Roman" w:hAnsi="Times New Roman" w:cs="Times New Roman"/>
          <w:sz w:val="24"/>
          <w:szCs w:val="24"/>
        </w:rPr>
        <w:t>.</w:t>
      </w:r>
    </w:p>
    <w:p w14:paraId="5E2782A2" w14:textId="7075EE22" w:rsidR="00145ADB" w:rsidRDefault="00145ADB" w:rsidP="0010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133E">
        <w:rPr>
          <w:rFonts w:ascii="Times New Roman" w:hAnsi="Times New Roman" w:cs="Times New Roman"/>
          <w:sz w:val="24"/>
          <w:szCs w:val="24"/>
        </w:rPr>
        <w:t xml:space="preserve">Zgodnie </w:t>
      </w:r>
      <w:r w:rsidR="00C10EEE">
        <w:rPr>
          <w:rFonts w:ascii="Times New Roman" w:hAnsi="Times New Roman" w:cs="Times New Roman"/>
          <w:sz w:val="24"/>
          <w:szCs w:val="24"/>
        </w:rPr>
        <w:t xml:space="preserve">z art. 310 pkt 1 </w:t>
      </w:r>
      <w:proofErr w:type="spellStart"/>
      <w:r w:rsidR="00C10EE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2651B">
        <w:rPr>
          <w:rFonts w:ascii="Times New Roman" w:hAnsi="Times New Roman" w:cs="Times New Roman"/>
          <w:sz w:val="24"/>
          <w:szCs w:val="24"/>
        </w:rPr>
        <w:t xml:space="preserve"> </w:t>
      </w:r>
      <w:r w:rsidR="00654E54">
        <w:rPr>
          <w:rFonts w:ascii="Times New Roman" w:hAnsi="Times New Roman" w:cs="Times New Roman"/>
          <w:sz w:val="24"/>
          <w:szCs w:val="24"/>
        </w:rPr>
        <w:t>Zamawiający przewiduje mo</w:t>
      </w:r>
      <w:r w:rsidR="00EB51E8">
        <w:rPr>
          <w:rFonts w:ascii="Times New Roman" w:hAnsi="Times New Roman" w:cs="Times New Roman"/>
          <w:sz w:val="24"/>
          <w:szCs w:val="24"/>
        </w:rPr>
        <w:t>ż</w:t>
      </w:r>
      <w:r w:rsidR="00654E54">
        <w:rPr>
          <w:rFonts w:ascii="Times New Roman" w:hAnsi="Times New Roman" w:cs="Times New Roman"/>
          <w:sz w:val="24"/>
          <w:szCs w:val="24"/>
        </w:rPr>
        <w:t xml:space="preserve">liwość </w:t>
      </w:r>
      <w:r w:rsidR="00426493">
        <w:rPr>
          <w:rFonts w:ascii="Times New Roman" w:hAnsi="Times New Roman" w:cs="Times New Roman"/>
          <w:sz w:val="24"/>
          <w:szCs w:val="24"/>
        </w:rPr>
        <w:t xml:space="preserve">unieważnienia przedmiotowego postępowania, jeżeli środki, które Zamawiający zamierzał </w:t>
      </w:r>
      <w:r w:rsidR="00D2651B">
        <w:rPr>
          <w:rFonts w:ascii="Times New Roman" w:hAnsi="Times New Roman" w:cs="Times New Roman"/>
          <w:sz w:val="24"/>
          <w:szCs w:val="24"/>
        </w:rPr>
        <w:t>przeznaczyć</w:t>
      </w:r>
      <w:r w:rsidR="005279D2">
        <w:rPr>
          <w:rFonts w:ascii="Times New Roman" w:hAnsi="Times New Roman" w:cs="Times New Roman"/>
          <w:sz w:val="24"/>
          <w:szCs w:val="24"/>
        </w:rPr>
        <w:t xml:space="preserve"> na sfinansowanie całości lub części zamówienia nie zostały mu przyznane.</w:t>
      </w:r>
    </w:p>
    <w:p w14:paraId="55A1C507" w14:textId="51FF8E63" w:rsidR="005076A9" w:rsidRDefault="005076A9" w:rsidP="0010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3122C">
        <w:rPr>
          <w:rFonts w:ascii="Times New Roman" w:hAnsi="Times New Roman" w:cs="Times New Roman"/>
          <w:sz w:val="24"/>
          <w:szCs w:val="24"/>
        </w:rPr>
        <w:t>Zamawiający nie przewiduje aukcji elektronicznej</w:t>
      </w:r>
      <w:r w:rsidR="00834A6F">
        <w:rPr>
          <w:rFonts w:ascii="Times New Roman" w:hAnsi="Times New Roman" w:cs="Times New Roman"/>
          <w:sz w:val="24"/>
          <w:szCs w:val="24"/>
        </w:rPr>
        <w:t>.</w:t>
      </w:r>
    </w:p>
    <w:p w14:paraId="31BE6444" w14:textId="3A364A14" w:rsidR="00780A11" w:rsidRDefault="00123CF6" w:rsidP="0010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Zamawiający nie przewiduje </w:t>
      </w:r>
      <w:r w:rsidR="002B0DB0">
        <w:rPr>
          <w:rFonts w:ascii="Times New Roman" w:hAnsi="Times New Roman" w:cs="Times New Roman"/>
          <w:sz w:val="24"/>
          <w:szCs w:val="24"/>
        </w:rPr>
        <w:t>złożenia oferty w postaci katalogów elektronicznych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3FCF87" w14:textId="6C57D9B0" w:rsidR="002B0DB0" w:rsidRDefault="001A4F24" w:rsidP="0010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Zamawiający nie prowadzi postępowania w celu zawarcia umow</w:t>
      </w:r>
      <w:r w:rsidR="00834F6E">
        <w:rPr>
          <w:rFonts w:ascii="Times New Roman" w:hAnsi="Times New Roman" w:cs="Times New Roman"/>
          <w:sz w:val="24"/>
          <w:szCs w:val="24"/>
        </w:rPr>
        <w:t>y ramowej</w:t>
      </w:r>
    </w:p>
    <w:p w14:paraId="1EE6506B" w14:textId="682E6431" w:rsidR="00834F6E" w:rsidRDefault="00834F6E" w:rsidP="0010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24112">
        <w:rPr>
          <w:rFonts w:ascii="Times New Roman" w:hAnsi="Times New Roman" w:cs="Times New Roman"/>
          <w:sz w:val="24"/>
          <w:szCs w:val="24"/>
        </w:rPr>
        <w:t>zamawiający nie zastrzega możliwości ubiegania się o udzielenie zamówienia wyłącznie przez</w:t>
      </w:r>
      <w:r w:rsidR="009A2153">
        <w:rPr>
          <w:rFonts w:ascii="Times New Roman" w:hAnsi="Times New Roman" w:cs="Times New Roman"/>
          <w:sz w:val="24"/>
          <w:szCs w:val="24"/>
        </w:rPr>
        <w:t xml:space="preserve"> wykonawców, o których mowa w art. 94 </w:t>
      </w:r>
      <w:proofErr w:type="spellStart"/>
      <w:r w:rsidR="009A215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183057BF" w14:textId="77777777" w:rsidR="00775AE4" w:rsidRDefault="00592BA2" w:rsidP="0010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nie określa dodatkowych wy</w:t>
      </w:r>
      <w:r w:rsidR="00650BB2">
        <w:rPr>
          <w:rFonts w:ascii="Times New Roman" w:hAnsi="Times New Roman" w:cs="Times New Roman"/>
          <w:sz w:val="24"/>
          <w:szCs w:val="24"/>
        </w:rPr>
        <w:t>magań związanych z zatrudnieniem osób</w:t>
      </w:r>
      <w:r w:rsidR="00B52D3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EB54B0" w14:textId="198ED93A" w:rsidR="001165CD" w:rsidRPr="00C573E2" w:rsidRDefault="00B52D30" w:rsidP="00101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 których mowa w art. 96 ust.2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0AD512E" w14:textId="77777777" w:rsidR="00506C41" w:rsidRDefault="000B693A" w:rsidP="0010127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569C">
        <w:rPr>
          <w:rFonts w:ascii="Times New Roman" w:hAnsi="Times New Roman" w:cs="Times New Roman"/>
          <w:b/>
          <w:bCs/>
          <w:sz w:val="32"/>
          <w:szCs w:val="32"/>
        </w:rPr>
        <w:t xml:space="preserve">Rozdział IV: </w:t>
      </w:r>
    </w:p>
    <w:p w14:paraId="13BAE0CE" w14:textId="252251EA" w:rsidR="00780A11" w:rsidRPr="00506C41" w:rsidRDefault="000B693A" w:rsidP="0010127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73E2">
        <w:rPr>
          <w:rFonts w:ascii="Times New Roman" w:hAnsi="Times New Roman" w:cs="Times New Roman"/>
          <w:b/>
          <w:bCs/>
          <w:sz w:val="28"/>
          <w:szCs w:val="28"/>
        </w:rPr>
        <w:t>Informacje ogólne</w:t>
      </w:r>
    </w:p>
    <w:p w14:paraId="5CB87DE0" w14:textId="5E89DF71" w:rsidR="00BD163D" w:rsidRPr="00211FE5" w:rsidRDefault="00B43CFF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P</w:t>
      </w:r>
      <w:r w:rsidR="00AD3590" w:rsidRPr="00211FE5">
        <w:rPr>
          <w:rFonts w:ascii="Times New Roman" w:hAnsi="Times New Roman" w:cs="Times New Roman"/>
          <w:sz w:val="24"/>
          <w:szCs w:val="24"/>
        </w:rPr>
        <w:t xml:space="preserve">ostępowanie o udzielenie zamówienia prowadzi się </w:t>
      </w:r>
      <w:r w:rsidR="00E127CF" w:rsidRPr="00211FE5">
        <w:rPr>
          <w:rFonts w:ascii="Times New Roman" w:hAnsi="Times New Roman" w:cs="Times New Roman"/>
          <w:sz w:val="24"/>
          <w:szCs w:val="24"/>
        </w:rPr>
        <w:t xml:space="preserve">w </w:t>
      </w:r>
      <w:r w:rsidR="002A0DED" w:rsidRPr="00211FE5">
        <w:rPr>
          <w:rFonts w:ascii="Times New Roman" w:hAnsi="Times New Roman" w:cs="Times New Roman"/>
          <w:sz w:val="24"/>
          <w:szCs w:val="24"/>
        </w:rPr>
        <w:t>języku</w:t>
      </w:r>
      <w:r w:rsidR="00E127CF" w:rsidRPr="00211FE5">
        <w:rPr>
          <w:rFonts w:ascii="Times New Roman" w:hAnsi="Times New Roman" w:cs="Times New Roman"/>
          <w:sz w:val="24"/>
          <w:szCs w:val="24"/>
        </w:rPr>
        <w:t xml:space="preserve"> polskim.</w:t>
      </w:r>
    </w:p>
    <w:p w14:paraId="55B04A89" w14:textId="09B52859" w:rsidR="00E127CF" w:rsidRPr="00211FE5" w:rsidRDefault="00E127CF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Zamawiający nie przewiduje udzielenia zaliczek </w:t>
      </w:r>
      <w:r w:rsidR="005F6167" w:rsidRPr="00211FE5">
        <w:rPr>
          <w:rFonts w:ascii="Times New Roman" w:hAnsi="Times New Roman" w:cs="Times New Roman"/>
          <w:sz w:val="24"/>
          <w:szCs w:val="24"/>
        </w:rPr>
        <w:t>na poczet wykonania zamówienia.</w:t>
      </w:r>
    </w:p>
    <w:p w14:paraId="05D9A465" w14:textId="0BD916AB" w:rsidR="005F6167" w:rsidRPr="00211FE5" w:rsidRDefault="005F6167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Zamawiający nie dopuszcza </w:t>
      </w:r>
      <w:r w:rsidR="00050DCB" w:rsidRPr="00211FE5">
        <w:rPr>
          <w:rFonts w:ascii="Times New Roman" w:hAnsi="Times New Roman" w:cs="Times New Roman"/>
          <w:sz w:val="24"/>
          <w:szCs w:val="24"/>
        </w:rPr>
        <w:t>możliwości złożenia ofert częś</w:t>
      </w:r>
      <w:r w:rsidR="000C6570" w:rsidRPr="00211FE5">
        <w:rPr>
          <w:rFonts w:ascii="Times New Roman" w:hAnsi="Times New Roman" w:cs="Times New Roman"/>
          <w:sz w:val="24"/>
          <w:szCs w:val="24"/>
        </w:rPr>
        <w:t>c</w:t>
      </w:r>
      <w:r w:rsidR="00050DCB" w:rsidRPr="00211FE5">
        <w:rPr>
          <w:rFonts w:ascii="Times New Roman" w:hAnsi="Times New Roman" w:cs="Times New Roman"/>
          <w:sz w:val="24"/>
          <w:szCs w:val="24"/>
        </w:rPr>
        <w:t>iowych</w:t>
      </w:r>
      <w:r w:rsidR="00391F3C" w:rsidRPr="00211FE5">
        <w:rPr>
          <w:rFonts w:ascii="Times New Roman" w:hAnsi="Times New Roman" w:cs="Times New Roman"/>
          <w:sz w:val="24"/>
          <w:szCs w:val="24"/>
        </w:rPr>
        <w:t>.</w:t>
      </w:r>
    </w:p>
    <w:p w14:paraId="2247593E" w14:textId="0546E5C7" w:rsidR="00391F3C" w:rsidRPr="00211FE5" w:rsidRDefault="0080223F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14:paraId="0BE9B5B9" w14:textId="7D5110C4" w:rsidR="0080223F" w:rsidRPr="00211FE5" w:rsidRDefault="007559AA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Rozliczenia między Zamawiającym, a Wykonawcą prowadzone będą w PLN.</w:t>
      </w:r>
    </w:p>
    <w:p w14:paraId="29FD2212" w14:textId="4F63B785" w:rsidR="00C16593" w:rsidRPr="00211FE5" w:rsidRDefault="00C16593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Zamawiający nie przewiduje udzielenia zamówień</w:t>
      </w:r>
      <w:r w:rsidR="00D135B3" w:rsidRPr="00211FE5">
        <w:rPr>
          <w:rFonts w:ascii="Times New Roman" w:hAnsi="Times New Roman" w:cs="Times New Roman"/>
          <w:sz w:val="24"/>
          <w:szCs w:val="24"/>
        </w:rPr>
        <w:t xml:space="preserve"> na podstawie art. 214.ust.1 pkt7</w:t>
      </w:r>
      <w:r w:rsidR="00BC53BB" w:rsidRPr="00211FE5">
        <w:rPr>
          <w:rFonts w:ascii="Times New Roman" w:hAnsi="Times New Roman" w:cs="Times New Roman"/>
          <w:sz w:val="24"/>
          <w:szCs w:val="24"/>
        </w:rPr>
        <w:t>.</w:t>
      </w:r>
    </w:p>
    <w:p w14:paraId="3F845297" w14:textId="429ECF11" w:rsidR="00BC53BB" w:rsidRPr="00211FE5" w:rsidRDefault="00126D18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Wykonawcy występujący wspólnie są zobowiązani </w:t>
      </w:r>
      <w:r w:rsidR="00337A29" w:rsidRPr="00211FE5">
        <w:rPr>
          <w:rFonts w:ascii="Times New Roman" w:hAnsi="Times New Roman" w:cs="Times New Roman"/>
          <w:sz w:val="24"/>
          <w:szCs w:val="24"/>
        </w:rPr>
        <w:t xml:space="preserve">do ustanowienia pełnomocnika do reprezentowania </w:t>
      </w:r>
      <w:r w:rsidR="00EA23B8" w:rsidRPr="00211FE5">
        <w:rPr>
          <w:rFonts w:ascii="Times New Roman" w:hAnsi="Times New Roman" w:cs="Times New Roman"/>
          <w:sz w:val="24"/>
          <w:szCs w:val="24"/>
        </w:rPr>
        <w:t>ich w</w:t>
      </w:r>
      <w:r w:rsidR="00337A29" w:rsidRPr="00211FE5">
        <w:rPr>
          <w:rFonts w:ascii="Times New Roman" w:hAnsi="Times New Roman" w:cs="Times New Roman"/>
          <w:sz w:val="24"/>
          <w:szCs w:val="24"/>
        </w:rPr>
        <w:t xml:space="preserve"> postępowaniu</w:t>
      </w:r>
      <w:r w:rsidR="009C1424" w:rsidRPr="00211FE5">
        <w:rPr>
          <w:rFonts w:ascii="Times New Roman" w:hAnsi="Times New Roman" w:cs="Times New Roman"/>
          <w:sz w:val="24"/>
          <w:szCs w:val="24"/>
        </w:rPr>
        <w:t xml:space="preserve"> albo do reprezentowania ich w postępowaniu zawarcia umowy w sprawie </w:t>
      </w:r>
      <w:r w:rsidR="00CA634E" w:rsidRPr="00211FE5">
        <w:rPr>
          <w:rFonts w:ascii="Times New Roman" w:hAnsi="Times New Roman" w:cs="Times New Roman"/>
          <w:sz w:val="24"/>
          <w:szCs w:val="24"/>
        </w:rPr>
        <w:t>przedmiotowego zamówienia publicznego.</w:t>
      </w:r>
    </w:p>
    <w:p w14:paraId="5EAC4514" w14:textId="5F64AF81" w:rsidR="00CA634E" w:rsidRPr="00211FE5" w:rsidRDefault="00CA634E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Protokół postępowania jest jawny </w:t>
      </w:r>
      <w:r w:rsidR="00D815F4" w:rsidRPr="00211FE5">
        <w:rPr>
          <w:rFonts w:ascii="Times New Roman" w:hAnsi="Times New Roman" w:cs="Times New Roman"/>
          <w:sz w:val="24"/>
          <w:szCs w:val="24"/>
        </w:rPr>
        <w:t>i udostępniany na wniosek.</w:t>
      </w:r>
    </w:p>
    <w:p w14:paraId="34ADD004" w14:textId="5ED1506C" w:rsidR="00F35912" w:rsidRPr="00211FE5" w:rsidRDefault="00417A2D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Postępowanie o udzielanie zamówień publicznych jest jawne.</w:t>
      </w:r>
    </w:p>
    <w:p w14:paraId="61035D5E" w14:textId="369AC825" w:rsidR="00192572" w:rsidRPr="00211FE5" w:rsidRDefault="00034107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Informacje stanowiące tajemnice </w:t>
      </w:r>
      <w:r w:rsidR="00EA23B8" w:rsidRPr="00211FE5">
        <w:rPr>
          <w:rFonts w:ascii="Times New Roman" w:hAnsi="Times New Roman" w:cs="Times New Roman"/>
          <w:sz w:val="24"/>
          <w:szCs w:val="24"/>
        </w:rPr>
        <w:t>przedsiębiorstwa</w:t>
      </w:r>
      <w:r w:rsidRPr="00211F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B8682B" w14:textId="1FC16E7C" w:rsidR="00582C3F" w:rsidRPr="00924FBD" w:rsidRDefault="00B109D4" w:rsidP="000F68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FBD">
        <w:rPr>
          <w:rFonts w:ascii="Times New Roman" w:hAnsi="Times New Roman" w:cs="Times New Roman"/>
          <w:sz w:val="24"/>
          <w:szCs w:val="24"/>
        </w:rPr>
        <w:t>Wykonawca</w:t>
      </w:r>
      <w:r w:rsidR="007E2495" w:rsidRPr="00924FBD">
        <w:rPr>
          <w:rFonts w:ascii="Times New Roman" w:hAnsi="Times New Roman" w:cs="Times New Roman"/>
          <w:sz w:val="24"/>
          <w:szCs w:val="24"/>
        </w:rPr>
        <w:t>,</w:t>
      </w:r>
      <w:r w:rsidRPr="00924FBD">
        <w:rPr>
          <w:rFonts w:ascii="Times New Roman" w:hAnsi="Times New Roman" w:cs="Times New Roman"/>
          <w:sz w:val="24"/>
          <w:szCs w:val="24"/>
        </w:rPr>
        <w:t xml:space="preserve"> nie później niż w terminie składania ofert, powinien wskazać w sposób</w:t>
      </w:r>
      <w:r w:rsidR="002A00F6" w:rsidRPr="00924FBD">
        <w:rPr>
          <w:rFonts w:ascii="Times New Roman" w:hAnsi="Times New Roman" w:cs="Times New Roman"/>
          <w:sz w:val="24"/>
          <w:szCs w:val="24"/>
        </w:rPr>
        <w:t>,</w:t>
      </w:r>
      <w:r w:rsidRPr="00924FBD">
        <w:rPr>
          <w:rFonts w:ascii="Times New Roman" w:hAnsi="Times New Roman" w:cs="Times New Roman"/>
          <w:sz w:val="24"/>
          <w:szCs w:val="24"/>
        </w:rPr>
        <w:t xml:space="preserve"> nie budzący</w:t>
      </w:r>
      <w:r w:rsidR="00E019C6" w:rsidRPr="00924FBD">
        <w:rPr>
          <w:rFonts w:ascii="Times New Roman" w:hAnsi="Times New Roman" w:cs="Times New Roman"/>
          <w:sz w:val="24"/>
          <w:szCs w:val="24"/>
        </w:rPr>
        <w:t xml:space="preserve"> wątpliwości, które informacje stanowią tajemnicę przedsiębiorstwa</w:t>
      </w:r>
      <w:r w:rsidR="00FC2B47" w:rsidRPr="00924FBD">
        <w:rPr>
          <w:rFonts w:ascii="Times New Roman" w:hAnsi="Times New Roman" w:cs="Times New Roman"/>
          <w:sz w:val="24"/>
          <w:szCs w:val="24"/>
        </w:rPr>
        <w:t xml:space="preserve"> oraz powinien zastrzec, że nie mogą być udostępniane</w:t>
      </w:r>
      <w:r w:rsidR="001B5163" w:rsidRPr="00924FBD">
        <w:rPr>
          <w:rFonts w:ascii="Times New Roman" w:hAnsi="Times New Roman" w:cs="Times New Roman"/>
          <w:sz w:val="24"/>
          <w:szCs w:val="24"/>
        </w:rPr>
        <w:t xml:space="preserve">. Zaleca się, aby </w:t>
      </w:r>
      <w:r w:rsidR="00EA23B8" w:rsidRPr="00924FBD">
        <w:rPr>
          <w:rFonts w:ascii="Times New Roman" w:hAnsi="Times New Roman" w:cs="Times New Roman"/>
          <w:sz w:val="24"/>
          <w:szCs w:val="24"/>
        </w:rPr>
        <w:t>uzasadnienie</w:t>
      </w:r>
      <w:r w:rsidR="001B5163" w:rsidRPr="00924FBD">
        <w:rPr>
          <w:rFonts w:ascii="Times New Roman" w:hAnsi="Times New Roman" w:cs="Times New Roman"/>
          <w:sz w:val="24"/>
          <w:szCs w:val="24"/>
        </w:rPr>
        <w:t xml:space="preserve"> zastrzeżenia informacji</w:t>
      </w:r>
      <w:r w:rsidR="00955FBD" w:rsidRPr="00924FBD">
        <w:rPr>
          <w:rFonts w:ascii="Times New Roman" w:hAnsi="Times New Roman" w:cs="Times New Roman"/>
          <w:sz w:val="24"/>
          <w:szCs w:val="24"/>
        </w:rPr>
        <w:t xml:space="preserve"> jako </w:t>
      </w:r>
      <w:r w:rsidR="00EA23B8" w:rsidRPr="00924FBD">
        <w:rPr>
          <w:rFonts w:ascii="Times New Roman" w:hAnsi="Times New Roman" w:cs="Times New Roman"/>
          <w:sz w:val="24"/>
          <w:szCs w:val="24"/>
        </w:rPr>
        <w:t>tajemnicy przedsiębiorstwa</w:t>
      </w:r>
      <w:r w:rsidR="00955FBD" w:rsidRPr="00924FBD">
        <w:rPr>
          <w:rFonts w:ascii="Times New Roman" w:hAnsi="Times New Roman" w:cs="Times New Roman"/>
          <w:sz w:val="24"/>
          <w:szCs w:val="24"/>
        </w:rPr>
        <w:t xml:space="preserve"> było </w:t>
      </w:r>
      <w:r w:rsidR="00EA23B8" w:rsidRPr="00924FBD">
        <w:rPr>
          <w:rFonts w:ascii="Times New Roman" w:hAnsi="Times New Roman" w:cs="Times New Roman"/>
          <w:sz w:val="24"/>
          <w:szCs w:val="24"/>
        </w:rPr>
        <w:t>sformułowane</w:t>
      </w:r>
      <w:r w:rsidR="00955FBD" w:rsidRPr="00924FBD">
        <w:rPr>
          <w:rFonts w:ascii="Times New Roman" w:hAnsi="Times New Roman" w:cs="Times New Roman"/>
          <w:sz w:val="24"/>
          <w:szCs w:val="24"/>
        </w:rPr>
        <w:t xml:space="preserve"> </w:t>
      </w:r>
      <w:r w:rsidR="00EA23B8" w:rsidRPr="00924FBD">
        <w:rPr>
          <w:rFonts w:ascii="Times New Roman" w:hAnsi="Times New Roman" w:cs="Times New Roman"/>
          <w:sz w:val="24"/>
          <w:szCs w:val="24"/>
        </w:rPr>
        <w:t xml:space="preserve">w </w:t>
      </w:r>
      <w:r w:rsidR="00955FBD" w:rsidRPr="00924FBD">
        <w:rPr>
          <w:rFonts w:ascii="Times New Roman" w:hAnsi="Times New Roman" w:cs="Times New Roman"/>
          <w:sz w:val="24"/>
          <w:szCs w:val="24"/>
        </w:rPr>
        <w:t xml:space="preserve">sposób umożliwiający jego udostępnienie. </w:t>
      </w:r>
      <w:r w:rsidR="006325EC" w:rsidRPr="00924FBD">
        <w:rPr>
          <w:rFonts w:ascii="Times New Roman" w:hAnsi="Times New Roman" w:cs="Times New Roman"/>
          <w:sz w:val="24"/>
          <w:szCs w:val="24"/>
        </w:rPr>
        <w:t>Zastrzeżenie przez wykonawcę tajemnicy przedsiębiorstwa</w:t>
      </w:r>
      <w:r w:rsidR="00E3111F" w:rsidRPr="00924FBD">
        <w:rPr>
          <w:rFonts w:ascii="Times New Roman" w:hAnsi="Times New Roman" w:cs="Times New Roman"/>
          <w:sz w:val="24"/>
          <w:szCs w:val="24"/>
        </w:rPr>
        <w:t xml:space="preserve"> bez wykazania, że </w:t>
      </w:r>
      <w:r w:rsidR="00EA23B8" w:rsidRPr="00924FBD">
        <w:rPr>
          <w:rFonts w:ascii="Times New Roman" w:hAnsi="Times New Roman" w:cs="Times New Roman"/>
          <w:sz w:val="24"/>
          <w:szCs w:val="24"/>
        </w:rPr>
        <w:t>zastrzeżone</w:t>
      </w:r>
      <w:r w:rsidR="00E3111F" w:rsidRPr="00924FBD">
        <w:rPr>
          <w:rFonts w:ascii="Times New Roman" w:hAnsi="Times New Roman" w:cs="Times New Roman"/>
          <w:sz w:val="24"/>
          <w:szCs w:val="24"/>
        </w:rPr>
        <w:t xml:space="preserve"> informacje stanowią </w:t>
      </w:r>
      <w:r w:rsidR="006B27DC" w:rsidRPr="00924FBD">
        <w:rPr>
          <w:rFonts w:ascii="Times New Roman" w:hAnsi="Times New Roman" w:cs="Times New Roman"/>
          <w:sz w:val="24"/>
          <w:szCs w:val="24"/>
        </w:rPr>
        <w:t xml:space="preserve">tajemnicę przedsiębiorstwa, będą traktowane przez zamawiającego </w:t>
      </w:r>
      <w:r w:rsidR="00AD1D77" w:rsidRPr="00924FBD">
        <w:rPr>
          <w:rFonts w:ascii="Times New Roman" w:hAnsi="Times New Roman" w:cs="Times New Roman"/>
          <w:sz w:val="24"/>
          <w:szCs w:val="24"/>
        </w:rPr>
        <w:t>jako bezskuteczne ze względu na zaniechanie przez wykonawcę</w:t>
      </w:r>
      <w:r w:rsidR="0098159C" w:rsidRPr="00924FBD">
        <w:rPr>
          <w:rFonts w:ascii="Times New Roman" w:hAnsi="Times New Roman" w:cs="Times New Roman"/>
          <w:sz w:val="24"/>
          <w:szCs w:val="24"/>
        </w:rPr>
        <w:t xml:space="preserve"> podjęcia niezbędnych działań w celu zachowania poufności objętych klauzulą informacyjną</w:t>
      </w:r>
      <w:r w:rsidR="004746C3" w:rsidRPr="00924FBD">
        <w:rPr>
          <w:rFonts w:ascii="Times New Roman" w:hAnsi="Times New Roman" w:cs="Times New Roman"/>
          <w:sz w:val="24"/>
          <w:szCs w:val="24"/>
        </w:rPr>
        <w:t xml:space="preserve"> zgodnie </w:t>
      </w:r>
    </w:p>
    <w:p w14:paraId="3F9749B9" w14:textId="33F57C90" w:rsidR="006A241E" w:rsidRPr="00211FE5" w:rsidRDefault="004746C3" w:rsidP="00582C3F">
      <w:pPr>
        <w:pStyle w:val="Akapitzlist"/>
        <w:ind w:left="10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z postanowieniem art. 18 ust. 3 PZP</w:t>
      </w:r>
      <w:r w:rsidR="00B85131" w:rsidRPr="00211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4ECD3" w14:textId="1C811AE1" w:rsidR="004A26E5" w:rsidRPr="00211FE5" w:rsidRDefault="004A26E5" w:rsidP="00052C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Wykonawca nie może zastrzec </w:t>
      </w:r>
      <w:r w:rsidR="005F6B10" w:rsidRPr="00211FE5">
        <w:rPr>
          <w:rFonts w:ascii="Times New Roman" w:hAnsi="Times New Roman" w:cs="Times New Roman"/>
          <w:sz w:val="24"/>
          <w:szCs w:val="24"/>
        </w:rPr>
        <w:t>informacji</w:t>
      </w:r>
      <w:r w:rsidR="00582C3F" w:rsidRPr="00211FE5">
        <w:rPr>
          <w:rFonts w:ascii="Times New Roman" w:hAnsi="Times New Roman" w:cs="Times New Roman"/>
          <w:sz w:val="24"/>
          <w:szCs w:val="24"/>
        </w:rPr>
        <w:t>,</w:t>
      </w:r>
      <w:r w:rsidR="005F6B10" w:rsidRPr="00211FE5">
        <w:rPr>
          <w:rFonts w:ascii="Times New Roman" w:hAnsi="Times New Roman" w:cs="Times New Roman"/>
          <w:sz w:val="24"/>
          <w:szCs w:val="24"/>
        </w:rPr>
        <w:t xml:space="preserve"> o których mowa w art. 222 ust.5 ustawy PZP</w:t>
      </w:r>
    </w:p>
    <w:p w14:paraId="25AE7281" w14:textId="77777777" w:rsidR="00AC4F2B" w:rsidRDefault="00AC4F2B" w:rsidP="004A26E5">
      <w:pPr>
        <w:ind w:left="73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72D8CD6" w14:textId="77777777" w:rsidR="00AC4F2B" w:rsidRDefault="00AC4F2B" w:rsidP="004A26E5">
      <w:pPr>
        <w:ind w:left="73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AA6A59E" w14:textId="77777777" w:rsidR="00AC4F2B" w:rsidRDefault="00AC4F2B" w:rsidP="004A26E5">
      <w:pPr>
        <w:ind w:left="73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D4D4218" w14:textId="1980BB85" w:rsidR="00506C41" w:rsidRDefault="00D96582" w:rsidP="004A26E5">
      <w:pPr>
        <w:ind w:left="73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569C">
        <w:rPr>
          <w:rFonts w:ascii="Times New Roman" w:hAnsi="Times New Roman" w:cs="Times New Roman"/>
          <w:b/>
          <w:sz w:val="32"/>
          <w:szCs w:val="32"/>
        </w:rPr>
        <w:lastRenderedPageBreak/>
        <w:t>ROZD</w:t>
      </w:r>
      <w:r w:rsidR="005F5EB7" w:rsidRPr="0087569C">
        <w:rPr>
          <w:rFonts w:ascii="Times New Roman" w:hAnsi="Times New Roman" w:cs="Times New Roman"/>
          <w:b/>
          <w:sz w:val="32"/>
          <w:szCs w:val="32"/>
        </w:rPr>
        <w:t>Z</w:t>
      </w:r>
      <w:r w:rsidRPr="0087569C">
        <w:rPr>
          <w:rFonts w:ascii="Times New Roman" w:hAnsi="Times New Roman" w:cs="Times New Roman"/>
          <w:b/>
          <w:sz w:val="32"/>
          <w:szCs w:val="32"/>
        </w:rPr>
        <w:t xml:space="preserve">IAŁ </w:t>
      </w:r>
      <w:r w:rsidR="007D14CA" w:rsidRPr="0087569C">
        <w:rPr>
          <w:rFonts w:ascii="Times New Roman" w:hAnsi="Times New Roman" w:cs="Times New Roman"/>
          <w:b/>
          <w:sz w:val="32"/>
          <w:szCs w:val="32"/>
        </w:rPr>
        <w:t>V</w:t>
      </w:r>
      <w:r w:rsidRPr="0087569C">
        <w:rPr>
          <w:rFonts w:ascii="Times New Roman" w:hAnsi="Times New Roman" w:cs="Times New Roman"/>
          <w:b/>
          <w:sz w:val="32"/>
          <w:szCs w:val="32"/>
        </w:rPr>
        <w:t xml:space="preserve"> : </w:t>
      </w:r>
    </w:p>
    <w:p w14:paraId="7769E3FE" w14:textId="0DE67618" w:rsidR="00D96582" w:rsidRPr="00C573E2" w:rsidRDefault="00D96582" w:rsidP="004A26E5">
      <w:pPr>
        <w:ind w:left="7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345C6C5A" w14:textId="77777777" w:rsidR="00D96582" w:rsidRPr="00211FE5" w:rsidRDefault="00D96582" w:rsidP="001012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Przedmiotem zamówienia jest sukcesywna dostawa artykułów spożywczych do magazynu Przedszkola Miejskiego Nr 218 w Łodzi ul. Jurczyńskiego 1/3 z podziałem na </w:t>
      </w:r>
      <w:r w:rsidR="005A1728" w:rsidRPr="00211FE5">
        <w:rPr>
          <w:rFonts w:ascii="Times New Roman" w:hAnsi="Times New Roman" w:cs="Times New Roman"/>
          <w:sz w:val="24"/>
          <w:szCs w:val="24"/>
        </w:rPr>
        <w:t>części</w:t>
      </w:r>
      <w:r w:rsidRPr="00211FE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8B593E2" w14:textId="7D164403" w:rsidR="00D96582" w:rsidRPr="00C573E2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 xml:space="preserve">Część  </w:t>
      </w:r>
      <w:r w:rsidR="003A676D" w:rsidRPr="00C573E2">
        <w:rPr>
          <w:rFonts w:ascii="Times New Roman" w:hAnsi="Times New Roman" w:cs="Times New Roman"/>
          <w:sz w:val="28"/>
          <w:szCs w:val="28"/>
        </w:rPr>
        <w:t>1</w:t>
      </w:r>
      <w:r w:rsidR="00D96582" w:rsidRPr="00C573E2">
        <w:rPr>
          <w:rFonts w:ascii="Times New Roman" w:hAnsi="Times New Roman" w:cs="Times New Roman"/>
          <w:sz w:val="28"/>
          <w:szCs w:val="28"/>
        </w:rPr>
        <w:t>:</w:t>
      </w:r>
      <w:r w:rsidR="00402AFC" w:rsidRPr="00C573E2">
        <w:rPr>
          <w:rFonts w:ascii="Times New Roman" w:hAnsi="Times New Roman" w:cs="Times New Roman"/>
          <w:sz w:val="28"/>
          <w:szCs w:val="28"/>
        </w:rPr>
        <w:t xml:space="preserve"> </w:t>
      </w:r>
      <w:r w:rsidR="00D96582" w:rsidRPr="00C573E2">
        <w:rPr>
          <w:rFonts w:ascii="Times New Roman" w:hAnsi="Times New Roman" w:cs="Times New Roman"/>
          <w:sz w:val="28"/>
          <w:szCs w:val="28"/>
        </w:rPr>
        <w:t xml:space="preserve"> Mleko i </w:t>
      </w:r>
      <w:r w:rsidR="00BB00E1">
        <w:rPr>
          <w:rFonts w:ascii="Times New Roman" w:hAnsi="Times New Roman" w:cs="Times New Roman"/>
          <w:sz w:val="28"/>
          <w:szCs w:val="28"/>
        </w:rPr>
        <w:t>nabiał</w:t>
      </w:r>
    </w:p>
    <w:p w14:paraId="48F7211D" w14:textId="77777777" w:rsidR="005F5EB7" w:rsidRPr="00C573E2" w:rsidRDefault="005A1728" w:rsidP="009A3E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 xml:space="preserve">Część  </w:t>
      </w:r>
      <w:r w:rsidR="009F5663" w:rsidRPr="00C573E2">
        <w:rPr>
          <w:rFonts w:ascii="Times New Roman" w:hAnsi="Times New Roman" w:cs="Times New Roman"/>
          <w:sz w:val="28"/>
          <w:szCs w:val="28"/>
        </w:rPr>
        <w:t>2</w:t>
      </w:r>
      <w:r w:rsidR="005F5EB7" w:rsidRPr="00C573E2">
        <w:rPr>
          <w:rFonts w:ascii="Times New Roman" w:hAnsi="Times New Roman" w:cs="Times New Roman"/>
          <w:sz w:val="28"/>
          <w:szCs w:val="28"/>
        </w:rPr>
        <w:t xml:space="preserve"> : Warzywa i owoce świeże</w:t>
      </w:r>
      <w:r w:rsidR="00402AFC" w:rsidRPr="00C573E2">
        <w:rPr>
          <w:rFonts w:ascii="Times New Roman" w:hAnsi="Times New Roman" w:cs="Times New Roman"/>
          <w:sz w:val="28"/>
          <w:szCs w:val="28"/>
        </w:rPr>
        <w:t xml:space="preserve"> oraz jajka</w:t>
      </w:r>
    </w:p>
    <w:p w14:paraId="4BBE3179" w14:textId="77777777" w:rsidR="00D917F2" w:rsidRPr="00C573E2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 xml:space="preserve">Część  </w:t>
      </w:r>
      <w:r w:rsidR="009F5663" w:rsidRPr="00C573E2">
        <w:rPr>
          <w:rFonts w:ascii="Times New Roman" w:hAnsi="Times New Roman" w:cs="Times New Roman"/>
          <w:sz w:val="28"/>
          <w:szCs w:val="28"/>
        </w:rPr>
        <w:t>3</w:t>
      </w:r>
      <w:r w:rsidR="00D917F2" w:rsidRPr="00C573E2">
        <w:rPr>
          <w:rFonts w:ascii="Times New Roman" w:hAnsi="Times New Roman" w:cs="Times New Roman"/>
          <w:sz w:val="28"/>
          <w:szCs w:val="28"/>
        </w:rPr>
        <w:t xml:space="preserve"> :</w:t>
      </w:r>
      <w:r w:rsidR="0043018A" w:rsidRPr="00C573E2">
        <w:rPr>
          <w:rFonts w:ascii="Times New Roman" w:hAnsi="Times New Roman" w:cs="Times New Roman"/>
          <w:sz w:val="28"/>
          <w:szCs w:val="28"/>
        </w:rPr>
        <w:t xml:space="preserve"> Artykuły spożywcze różne</w:t>
      </w:r>
      <w:r w:rsidR="00D917F2" w:rsidRPr="00C573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CC3ED" w14:textId="2E0C1C6C" w:rsidR="00D917F2" w:rsidRPr="00C573E2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 xml:space="preserve">Część  </w:t>
      </w:r>
      <w:r w:rsidR="009F5663" w:rsidRPr="00C573E2">
        <w:rPr>
          <w:rFonts w:ascii="Times New Roman" w:hAnsi="Times New Roman" w:cs="Times New Roman"/>
          <w:sz w:val="28"/>
          <w:szCs w:val="28"/>
        </w:rPr>
        <w:t>4</w:t>
      </w:r>
      <w:r w:rsidR="00D917F2" w:rsidRPr="00C573E2">
        <w:rPr>
          <w:rFonts w:ascii="Times New Roman" w:hAnsi="Times New Roman" w:cs="Times New Roman"/>
          <w:sz w:val="28"/>
          <w:szCs w:val="28"/>
        </w:rPr>
        <w:t xml:space="preserve"> : </w:t>
      </w:r>
      <w:r w:rsidR="00C319ED">
        <w:rPr>
          <w:rFonts w:ascii="Times New Roman" w:hAnsi="Times New Roman" w:cs="Times New Roman"/>
          <w:sz w:val="28"/>
          <w:szCs w:val="28"/>
        </w:rPr>
        <w:t>Mięso drobiowe</w:t>
      </w:r>
    </w:p>
    <w:p w14:paraId="7F75342F" w14:textId="4BF16C0C" w:rsidR="0043018A" w:rsidRPr="00C573E2" w:rsidRDefault="009F5663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>Część  5</w:t>
      </w:r>
      <w:r w:rsidR="0043018A" w:rsidRPr="00C573E2">
        <w:rPr>
          <w:rFonts w:ascii="Times New Roman" w:hAnsi="Times New Roman" w:cs="Times New Roman"/>
          <w:sz w:val="28"/>
          <w:szCs w:val="28"/>
        </w:rPr>
        <w:t xml:space="preserve"> : </w:t>
      </w:r>
      <w:r w:rsidR="00C319ED">
        <w:rPr>
          <w:rFonts w:ascii="Times New Roman" w:hAnsi="Times New Roman" w:cs="Times New Roman"/>
          <w:sz w:val="28"/>
          <w:szCs w:val="28"/>
        </w:rPr>
        <w:t>W</w:t>
      </w:r>
      <w:r w:rsidR="00B12384" w:rsidRPr="00C573E2">
        <w:rPr>
          <w:rFonts w:ascii="Times New Roman" w:hAnsi="Times New Roman" w:cs="Times New Roman"/>
          <w:sz w:val="28"/>
          <w:szCs w:val="28"/>
        </w:rPr>
        <w:t>ędliny</w:t>
      </w:r>
      <w:r w:rsidR="005D3016">
        <w:rPr>
          <w:rFonts w:ascii="Times New Roman" w:hAnsi="Times New Roman" w:cs="Times New Roman"/>
          <w:sz w:val="28"/>
          <w:szCs w:val="28"/>
        </w:rPr>
        <w:t xml:space="preserve"> wieprzowe i drobiowe</w:t>
      </w:r>
    </w:p>
    <w:p w14:paraId="4E5FEE27" w14:textId="3CA2F512" w:rsidR="0043018A" w:rsidRDefault="009F5663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>Część  6</w:t>
      </w:r>
      <w:r w:rsidR="0043018A" w:rsidRPr="00C573E2">
        <w:rPr>
          <w:rFonts w:ascii="Times New Roman" w:hAnsi="Times New Roman" w:cs="Times New Roman"/>
          <w:sz w:val="28"/>
          <w:szCs w:val="28"/>
        </w:rPr>
        <w:t xml:space="preserve"> : </w:t>
      </w:r>
      <w:r w:rsidR="00C319ED" w:rsidRPr="00C573E2">
        <w:rPr>
          <w:rFonts w:ascii="Times New Roman" w:hAnsi="Times New Roman" w:cs="Times New Roman"/>
          <w:sz w:val="28"/>
          <w:szCs w:val="28"/>
        </w:rPr>
        <w:t>Mięso wołowe</w:t>
      </w:r>
      <w:r w:rsidR="00C319ED">
        <w:rPr>
          <w:rFonts w:ascii="Times New Roman" w:hAnsi="Times New Roman" w:cs="Times New Roman"/>
          <w:sz w:val="28"/>
          <w:szCs w:val="28"/>
        </w:rPr>
        <w:t xml:space="preserve">, </w:t>
      </w:r>
      <w:r w:rsidR="00C319ED" w:rsidRPr="00C573E2">
        <w:rPr>
          <w:rFonts w:ascii="Times New Roman" w:hAnsi="Times New Roman" w:cs="Times New Roman"/>
          <w:sz w:val="28"/>
          <w:szCs w:val="28"/>
        </w:rPr>
        <w:t>wieprzowe</w:t>
      </w:r>
      <w:r w:rsidR="00C319ED">
        <w:rPr>
          <w:rFonts w:ascii="Times New Roman" w:hAnsi="Times New Roman" w:cs="Times New Roman"/>
          <w:sz w:val="28"/>
          <w:szCs w:val="28"/>
        </w:rPr>
        <w:t>,</w:t>
      </w:r>
    </w:p>
    <w:p w14:paraId="5DAF99A6" w14:textId="7713F87D" w:rsidR="001E0627" w:rsidRPr="00C319ED" w:rsidRDefault="001E0627" w:rsidP="00C319E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 xml:space="preserve">Część </w:t>
      </w:r>
      <w:r w:rsidR="000E77F3">
        <w:rPr>
          <w:rFonts w:ascii="Times New Roman" w:hAnsi="Times New Roman" w:cs="Times New Roman"/>
          <w:sz w:val="28"/>
          <w:szCs w:val="28"/>
        </w:rPr>
        <w:t>7</w:t>
      </w:r>
      <w:r w:rsidRPr="00C573E2">
        <w:rPr>
          <w:rFonts w:ascii="Times New Roman" w:hAnsi="Times New Roman" w:cs="Times New Roman"/>
          <w:sz w:val="28"/>
          <w:szCs w:val="28"/>
        </w:rPr>
        <w:t xml:space="preserve"> : </w:t>
      </w:r>
      <w:r w:rsidR="00C319ED" w:rsidRPr="00C573E2">
        <w:rPr>
          <w:rFonts w:ascii="Times New Roman" w:hAnsi="Times New Roman" w:cs="Times New Roman"/>
          <w:sz w:val="28"/>
          <w:szCs w:val="28"/>
        </w:rPr>
        <w:t>Mrożonki (warzywa, owoce i ryby mrożone</w:t>
      </w:r>
      <w:r w:rsidR="00C319ED">
        <w:rPr>
          <w:rFonts w:ascii="Times New Roman" w:hAnsi="Times New Roman" w:cs="Times New Roman"/>
          <w:sz w:val="28"/>
          <w:szCs w:val="28"/>
        </w:rPr>
        <w:t>, garmaż</w:t>
      </w:r>
      <w:r w:rsidR="00C319ED" w:rsidRPr="00C573E2">
        <w:rPr>
          <w:rFonts w:ascii="Times New Roman" w:hAnsi="Times New Roman" w:cs="Times New Roman"/>
          <w:sz w:val="28"/>
          <w:szCs w:val="28"/>
        </w:rPr>
        <w:t>)</w:t>
      </w:r>
    </w:p>
    <w:p w14:paraId="5BD24747" w14:textId="1C8C3BBB" w:rsidR="009F7AC6" w:rsidRPr="00AB1901" w:rsidRDefault="009F7AC6" w:rsidP="00AB190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8:</w:t>
      </w:r>
      <w:r w:rsidR="00AB1901">
        <w:rPr>
          <w:rFonts w:ascii="Times New Roman" w:hAnsi="Times New Roman" w:cs="Times New Roman"/>
          <w:sz w:val="28"/>
          <w:szCs w:val="28"/>
        </w:rPr>
        <w:t xml:space="preserve"> </w:t>
      </w:r>
      <w:r w:rsidR="00AB1901" w:rsidRPr="00C573E2">
        <w:rPr>
          <w:rFonts w:ascii="Times New Roman" w:hAnsi="Times New Roman" w:cs="Times New Roman"/>
          <w:sz w:val="28"/>
          <w:szCs w:val="28"/>
        </w:rPr>
        <w:t>Pieczywo i wyroby cukiernicze</w:t>
      </w:r>
    </w:p>
    <w:p w14:paraId="2AE4C27B" w14:textId="77777777" w:rsidR="00DF287E" w:rsidRDefault="009F7AC6" w:rsidP="00DF28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9:</w:t>
      </w:r>
      <w:r w:rsidR="00DF287E">
        <w:rPr>
          <w:rFonts w:ascii="Times New Roman" w:hAnsi="Times New Roman" w:cs="Times New Roman"/>
          <w:sz w:val="28"/>
          <w:szCs w:val="28"/>
        </w:rPr>
        <w:t xml:space="preserve"> Garmaż</w:t>
      </w:r>
    </w:p>
    <w:p w14:paraId="676F9A3D" w14:textId="6775C12B" w:rsidR="00C85A0B" w:rsidRPr="00C573E2" w:rsidRDefault="00C85A0B" w:rsidP="00DF28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Część10: </w:t>
      </w:r>
      <w:r w:rsidR="00ED1B80">
        <w:rPr>
          <w:rFonts w:ascii="Times New Roman" w:hAnsi="Times New Roman" w:cs="Times New Roman"/>
          <w:sz w:val="28"/>
          <w:szCs w:val="28"/>
        </w:rPr>
        <w:t>Produkty mleczne</w:t>
      </w:r>
    </w:p>
    <w:p w14:paraId="0CA38620" w14:textId="2505BF74" w:rsidR="009F7AC6" w:rsidRPr="00DF287E" w:rsidRDefault="009F7AC6" w:rsidP="00DF2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A7A243" w14:textId="78D2A400" w:rsidR="004F09F5" w:rsidRPr="00211FE5" w:rsidRDefault="005F5EB7" w:rsidP="001012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Szczegółowy opis przedmiotu zamówienia zawiera</w:t>
      </w:r>
      <w:r w:rsidR="00402AFC" w:rsidRPr="00211FE5">
        <w:rPr>
          <w:rFonts w:ascii="Times New Roman" w:hAnsi="Times New Roman" w:cs="Times New Roman"/>
          <w:sz w:val="24"/>
          <w:szCs w:val="24"/>
        </w:rPr>
        <w:t xml:space="preserve"> załącznik nr 2</w:t>
      </w:r>
      <w:r w:rsidR="00EE20DA" w:rsidRPr="00211FE5">
        <w:rPr>
          <w:rFonts w:ascii="Times New Roman" w:hAnsi="Times New Roman" w:cs="Times New Roman"/>
          <w:sz w:val="24"/>
          <w:szCs w:val="24"/>
        </w:rPr>
        <w:t xml:space="preserve"> do niniejszej SWZ  (formularz asortymentowo – cenowy)</w:t>
      </w:r>
      <w:r w:rsidRPr="00211FE5">
        <w:rPr>
          <w:rFonts w:ascii="Times New Roman" w:hAnsi="Times New Roman" w:cs="Times New Roman"/>
          <w:sz w:val="24"/>
          <w:szCs w:val="24"/>
        </w:rPr>
        <w:t>.</w:t>
      </w:r>
    </w:p>
    <w:p w14:paraId="2B08ACF2" w14:textId="77777777" w:rsidR="00B75660" w:rsidRPr="00C573E2" w:rsidRDefault="00EE20DA" w:rsidP="004F09F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7F3F1" w14:textId="5B0D69D7" w:rsidR="00EC660B" w:rsidRPr="00345FCB" w:rsidRDefault="002263E0" w:rsidP="00E73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 xml:space="preserve">Wspólny Słownik Zamówień (CPV): 15000000-8; </w:t>
      </w:r>
      <w:r w:rsidR="00535236" w:rsidRPr="00345FCB">
        <w:rPr>
          <w:rFonts w:ascii="Times New Roman" w:hAnsi="Times New Roman" w:cs="Times New Roman"/>
          <w:sz w:val="24"/>
          <w:szCs w:val="24"/>
        </w:rPr>
        <w:t>15810000-9</w:t>
      </w:r>
      <w:r w:rsidR="00166CDD" w:rsidRPr="00345FCB">
        <w:rPr>
          <w:rFonts w:ascii="Times New Roman" w:hAnsi="Times New Roman" w:cs="Times New Roman"/>
          <w:sz w:val="24"/>
          <w:szCs w:val="24"/>
        </w:rPr>
        <w:t xml:space="preserve">; 15500000-3; 15551300-8; </w:t>
      </w:r>
      <w:r w:rsidRPr="00345FCB">
        <w:rPr>
          <w:rFonts w:ascii="Times New Roman" w:hAnsi="Times New Roman" w:cs="Times New Roman"/>
          <w:sz w:val="24"/>
          <w:szCs w:val="24"/>
        </w:rPr>
        <w:t>15331170-9; 15221000-3; 15300000-1; 15310000-4; 15400000-2; 15331000-7; 15981000-8;</w:t>
      </w:r>
      <w:r w:rsidR="00536CD6" w:rsidRPr="00345FCB">
        <w:rPr>
          <w:rFonts w:ascii="Times New Roman" w:hAnsi="Times New Roman" w:cs="Times New Roman"/>
          <w:sz w:val="24"/>
          <w:szCs w:val="24"/>
        </w:rPr>
        <w:t xml:space="preserve"> 15600000-4; 15800000-6; 15241400-3; 0</w:t>
      </w:r>
      <w:r w:rsidR="006A07A1" w:rsidRPr="00345FCB">
        <w:rPr>
          <w:rFonts w:ascii="Times New Roman" w:hAnsi="Times New Roman" w:cs="Times New Roman"/>
          <w:sz w:val="24"/>
          <w:szCs w:val="24"/>
        </w:rPr>
        <w:t>3142500-3</w:t>
      </w:r>
      <w:r w:rsidR="00D917F2" w:rsidRPr="00345FCB">
        <w:rPr>
          <w:rFonts w:ascii="Times New Roman" w:hAnsi="Times New Roman" w:cs="Times New Roman"/>
          <w:sz w:val="24"/>
          <w:szCs w:val="24"/>
        </w:rPr>
        <w:t>; 1</w:t>
      </w:r>
      <w:r w:rsidR="00F12C2C" w:rsidRPr="00345FCB">
        <w:rPr>
          <w:rFonts w:ascii="Times New Roman" w:hAnsi="Times New Roman" w:cs="Times New Roman"/>
          <w:sz w:val="24"/>
          <w:szCs w:val="24"/>
        </w:rPr>
        <w:t>5.11.20.00-6; 15.11.30.00-3; 151111.00-0; 151311</w:t>
      </w:r>
      <w:r w:rsidR="00D917F2" w:rsidRPr="00345FCB">
        <w:rPr>
          <w:rFonts w:ascii="Times New Roman" w:hAnsi="Times New Roman" w:cs="Times New Roman"/>
          <w:sz w:val="24"/>
          <w:szCs w:val="24"/>
        </w:rPr>
        <w:t>30-5</w:t>
      </w:r>
      <w:r w:rsidR="001E3044" w:rsidRPr="00345FCB">
        <w:rPr>
          <w:rFonts w:ascii="Times New Roman" w:hAnsi="Times New Roman" w:cs="Times New Roman"/>
          <w:sz w:val="24"/>
          <w:szCs w:val="24"/>
        </w:rPr>
        <w:t>;</w:t>
      </w:r>
      <w:r w:rsidR="00F12C2C" w:rsidRPr="00345FCB">
        <w:rPr>
          <w:rFonts w:ascii="Times New Roman" w:hAnsi="Times New Roman" w:cs="Times New Roman"/>
          <w:sz w:val="24"/>
          <w:szCs w:val="24"/>
        </w:rPr>
        <w:t xml:space="preserve"> 15331100-8; </w:t>
      </w:r>
      <w:r w:rsidR="001E3044" w:rsidRPr="00345FCB">
        <w:rPr>
          <w:rFonts w:ascii="Times New Roman" w:hAnsi="Times New Roman" w:cs="Times New Roman"/>
          <w:sz w:val="24"/>
          <w:szCs w:val="24"/>
        </w:rPr>
        <w:t xml:space="preserve">15800000-6; </w:t>
      </w:r>
      <w:r w:rsidR="00F12C2C" w:rsidRPr="00345FCB">
        <w:rPr>
          <w:rFonts w:ascii="Times New Roman" w:hAnsi="Times New Roman" w:cs="Times New Roman"/>
          <w:sz w:val="24"/>
          <w:szCs w:val="24"/>
        </w:rPr>
        <w:t>158900</w:t>
      </w:r>
      <w:r w:rsidR="00077F61" w:rsidRPr="00345FCB">
        <w:rPr>
          <w:rFonts w:ascii="Times New Roman" w:hAnsi="Times New Roman" w:cs="Times New Roman"/>
          <w:sz w:val="24"/>
          <w:szCs w:val="24"/>
        </w:rPr>
        <w:t>00-3</w:t>
      </w:r>
      <w:r w:rsidR="001E3044" w:rsidRPr="00345FCB">
        <w:rPr>
          <w:rFonts w:ascii="Times New Roman" w:hAnsi="Times New Roman" w:cs="Times New Roman"/>
          <w:sz w:val="24"/>
          <w:szCs w:val="24"/>
        </w:rPr>
        <w:t>; 15894200-3</w:t>
      </w:r>
      <w:r w:rsidR="00011292">
        <w:rPr>
          <w:rFonts w:ascii="Times New Roman" w:hAnsi="Times New Roman" w:cs="Times New Roman"/>
          <w:sz w:val="24"/>
          <w:szCs w:val="24"/>
        </w:rPr>
        <w:t>, 15851220-6</w:t>
      </w:r>
    </w:p>
    <w:p w14:paraId="092FDEFF" w14:textId="14C2B035" w:rsidR="004F0573" w:rsidRDefault="00492713" w:rsidP="008546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Zamawiający informuje, że ilości artykułów</w:t>
      </w:r>
      <w:r w:rsidR="00342BFA" w:rsidRPr="00345FCB">
        <w:rPr>
          <w:rFonts w:ascii="Times New Roman" w:hAnsi="Times New Roman" w:cs="Times New Roman"/>
          <w:sz w:val="24"/>
          <w:szCs w:val="24"/>
        </w:rPr>
        <w:t xml:space="preserve"> określone w załączniku nr 2 do SWZ </w:t>
      </w:r>
      <w:r w:rsidR="00781844" w:rsidRPr="00345FCB">
        <w:rPr>
          <w:rFonts w:ascii="Times New Roman" w:hAnsi="Times New Roman" w:cs="Times New Roman"/>
          <w:sz w:val="24"/>
          <w:szCs w:val="24"/>
        </w:rPr>
        <w:t>mają charakter szacunkowy i mogą ulec zmianie w trakcie realizacji umowy</w:t>
      </w:r>
      <w:r w:rsidR="00100E0F" w:rsidRPr="00345FCB">
        <w:rPr>
          <w:rFonts w:ascii="Times New Roman" w:hAnsi="Times New Roman" w:cs="Times New Roman"/>
          <w:sz w:val="24"/>
          <w:szCs w:val="24"/>
        </w:rPr>
        <w:t xml:space="preserve">. Ostateczna ilość poszczególnych </w:t>
      </w:r>
      <w:r w:rsidR="0094458A" w:rsidRPr="00345FCB">
        <w:rPr>
          <w:rFonts w:ascii="Times New Roman" w:hAnsi="Times New Roman" w:cs="Times New Roman"/>
          <w:sz w:val="24"/>
          <w:szCs w:val="24"/>
        </w:rPr>
        <w:t>artykułów będzie wynikała z faktycznych potrzeb</w:t>
      </w:r>
      <w:r w:rsidR="00D71116" w:rsidRPr="00345FCB">
        <w:rPr>
          <w:rFonts w:ascii="Times New Roman" w:hAnsi="Times New Roman" w:cs="Times New Roman"/>
          <w:sz w:val="24"/>
          <w:szCs w:val="24"/>
        </w:rPr>
        <w:t xml:space="preserve"> Zamawiającego w okresie obowiązywania umowy</w:t>
      </w:r>
      <w:r w:rsidR="004F0573" w:rsidRPr="00345FCB">
        <w:rPr>
          <w:rFonts w:ascii="Times New Roman" w:hAnsi="Times New Roman" w:cs="Times New Roman"/>
          <w:sz w:val="24"/>
          <w:szCs w:val="24"/>
        </w:rPr>
        <w:t>.</w:t>
      </w:r>
    </w:p>
    <w:p w14:paraId="6E107A47" w14:textId="2E84C196" w:rsidR="004F0573" w:rsidRPr="00D23EA9" w:rsidRDefault="00667A44" w:rsidP="006C7A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Zamawiający zastrzega sobie prawo </w:t>
      </w:r>
      <w:r w:rsidR="00BA3624" w:rsidRPr="00D23EA9">
        <w:rPr>
          <w:rFonts w:ascii="Times New Roman" w:hAnsi="Times New Roman" w:cs="Times New Roman"/>
          <w:sz w:val="24"/>
          <w:szCs w:val="24"/>
        </w:rPr>
        <w:t>nie wykonania w całości przedmiotu zamówienia w czasie obowią</w:t>
      </w:r>
      <w:r w:rsidR="00EE1255" w:rsidRPr="00D23EA9">
        <w:rPr>
          <w:rFonts w:ascii="Times New Roman" w:hAnsi="Times New Roman" w:cs="Times New Roman"/>
          <w:sz w:val="24"/>
          <w:szCs w:val="24"/>
        </w:rPr>
        <w:t>z</w:t>
      </w:r>
      <w:r w:rsidR="00BA3624" w:rsidRPr="00D23EA9">
        <w:rPr>
          <w:rFonts w:ascii="Times New Roman" w:hAnsi="Times New Roman" w:cs="Times New Roman"/>
          <w:sz w:val="24"/>
          <w:szCs w:val="24"/>
        </w:rPr>
        <w:t>ywania umowy</w:t>
      </w:r>
      <w:r w:rsidR="00EE1255" w:rsidRPr="00D23EA9">
        <w:rPr>
          <w:rFonts w:ascii="Times New Roman" w:hAnsi="Times New Roman" w:cs="Times New Roman"/>
          <w:sz w:val="24"/>
          <w:szCs w:val="24"/>
        </w:rPr>
        <w:t xml:space="preserve">. Jeżeli jego potrzeby </w:t>
      </w:r>
      <w:r w:rsidR="00134368" w:rsidRPr="00D23EA9">
        <w:rPr>
          <w:rFonts w:ascii="Times New Roman" w:hAnsi="Times New Roman" w:cs="Times New Roman"/>
          <w:sz w:val="24"/>
          <w:szCs w:val="24"/>
        </w:rPr>
        <w:t>rzeczywiste</w:t>
      </w:r>
      <w:r w:rsidR="00EE1255" w:rsidRPr="00D23EA9">
        <w:rPr>
          <w:rFonts w:ascii="Times New Roman" w:hAnsi="Times New Roman" w:cs="Times New Roman"/>
          <w:sz w:val="24"/>
          <w:szCs w:val="24"/>
        </w:rPr>
        <w:t xml:space="preserve"> będą mniejsze </w:t>
      </w:r>
      <w:r w:rsidR="00622FF1" w:rsidRPr="00D23EA9">
        <w:rPr>
          <w:rFonts w:ascii="Times New Roman" w:hAnsi="Times New Roman" w:cs="Times New Roman"/>
          <w:sz w:val="24"/>
          <w:szCs w:val="24"/>
        </w:rPr>
        <w:t xml:space="preserve">od ilości określonej w przedmiocie zamówienia Zamawiający ma prawo odstąpić od </w:t>
      </w:r>
      <w:r w:rsidR="008D03ED" w:rsidRPr="00D23EA9">
        <w:rPr>
          <w:rFonts w:ascii="Times New Roman" w:hAnsi="Times New Roman" w:cs="Times New Roman"/>
          <w:sz w:val="24"/>
          <w:szCs w:val="24"/>
        </w:rPr>
        <w:t xml:space="preserve">dalszych </w:t>
      </w:r>
      <w:r w:rsidR="00134368" w:rsidRPr="00D23EA9">
        <w:rPr>
          <w:rFonts w:ascii="Times New Roman" w:hAnsi="Times New Roman" w:cs="Times New Roman"/>
          <w:sz w:val="24"/>
          <w:szCs w:val="24"/>
        </w:rPr>
        <w:t>zakupów</w:t>
      </w:r>
      <w:r w:rsidR="008D03ED" w:rsidRPr="00D23EA9">
        <w:rPr>
          <w:rFonts w:ascii="Times New Roman" w:hAnsi="Times New Roman" w:cs="Times New Roman"/>
          <w:sz w:val="24"/>
          <w:szCs w:val="24"/>
        </w:rPr>
        <w:t xml:space="preserve"> artykułów spożywczych, bez jakichkolwiek konsekwencji finansowych</w:t>
      </w:r>
      <w:r w:rsidR="002D5281" w:rsidRPr="00D23EA9">
        <w:rPr>
          <w:rFonts w:ascii="Times New Roman" w:hAnsi="Times New Roman" w:cs="Times New Roman"/>
          <w:sz w:val="24"/>
          <w:szCs w:val="24"/>
        </w:rPr>
        <w:t xml:space="preserve">  </w:t>
      </w:r>
      <w:r w:rsidR="00A61D7D" w:rsidRPr="00D23EA9">
        <w:rPr>
          <w:rFonts w:ascii="Times New Roman" w:hAnsi="Times New Roman" w:cs="Times New Roman"/>
          <w:sz w:val="24"/>
          <w:szCs w:val="24"/>
        </w:rPr>
        <w:t xml:space="preserve">i </w:t>
      </w:r>
      <w:r w:rsidR="002D5281" w:rsidRPr="00D23EA9">
        <w:rPr>
          <w:rFonts w:ascii="Times New Roman" w:hAnsi="Times New Roman" w:cs="Times New Roman"/>
          <w:sz w:val="24"/>
          <w:szCs w:val="24"/>
        </w:rPr>
        <w:t>odszkodowań na rzecz Wykonawcy.</w:t>
      </w:r>
    </w:p>
    <w:p w14:paraId="4B28B223" w14:textId="77777777" w:rsidR="003A676D" w:rsidRPr="00C573E2" w:rsidRDefault="003A676D" w:rsidP="0010127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CD17BBE" w14:textId="77777777" w:rsidR="0087569C" w:rsidRPr="0087569C" w:rsidRDefault="00B75660" w:rsidP="0010127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569C">
        <w:rPr>
          <w:rFonts w:ascii="Times New Roman" w:hAnsi="Times New Roman" w:cs="Times New Roman"/>
          <w:b/>
          <w:sz w:val="32"/>
          <w:szCs w:val="32"/>
        </w:rPr>
        <w:t>ROZDZIAŁ</w:t>
      </w:r>
      <w:r w:rsidR="00826204" w:rsidRPr="008756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5281" w:rsidRPr="0087569C">
        <w:rPr>
          <w:rFonts w:ascii="Times New Roman" w:hAnsi="Times New Roman" w:cs="Times New Roman"/>
          <w:b/>
          <w:sz w:val="32"/>
          <w:szCs w:val="32"/>
        </w:rPr>
        <w:t>VI</w:t>
      </w:r>
      <w:r w:rsidRPr="0087569C">
        <w:rPr>
          <w:rFonts w:ascii="Times New Roman" w:hAnsi="Times New Roman" w:cs="Times New Roman"/>
          <w:b/>
          <w:sz w:val="32"/>
          <w:szCs w:val="32"/>
        </w:rPr>
        <w:t xml:space="preserve"> : </w:t>
      </w:r>
    </w:p>
    <w:p w14:paraId="7346D3DC" w14:textId="1E00B94D" w:rsidR="00B75660" w:rsidRDefault="00B75660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Opis realizacji zamówienia</w:t>
      </w:r>
    </w:p>
    <w:p w14:paraId="24AE9A9C" w14:textId="77777777" w:rsidR="0087569C" w:rsidRPr="00C573E2" w:rsidRDefault="0087569C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A9561" w14:textId="31A54CED" w:rsidR="00B75660" w:rsidRDefault="007150A7" w:rsidP="00052C9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34368" w:rsidRPr="00D23EA9">
        <w:rPr>
          <w:rFonts w:ascii="Times New Roman" w:hAnsi="Times New Roman" w:cs="Times New Roman"/>
          <w:sz w:val="24"/>
          <w:szCs w:val="24"/>
        </w:rPr>
        <w:t>zobowiązuje</w:t>
      </w:r>
      <w:r w:rsidRPr="00D23EA9">
        <w:rPr>
          <w:rFonts w:ascii="Times New Roman" w:hAnsi="Times New Roman" w:cs="Times New Roman"/>
          <w:sz w:val="24"/>
          <w:szCs w:val="24"/>
        </w:rPr>
        <w:t xml:space="preserve"> się dostarczyć zamawiają</w:t>
      </w:r>
      <w:r w:rsidR="005B48C6" w:rsidRPr="00D23EA9">
        <w:rPr>
          <w:rFonts w:ascii="Times New Roman" w:hAnsi="Times New Roman" w:cs="Times New Roman"/>
          <w:sz w:val="24"/>
          <w:szCs w:val="24"/>
        </w:rPr>
        <w:t>cemu przedmiot zamówienia partiami, na podstawie zamówień określających asortyment i ilość.</w:t>
      </w:r>
    </w:p>
    <w:p w14:paraId="11E994F1" w14:textId="77777777" w:rsidR="006D5A74" w:rsidRPr="00345FCB" w:rsidRDefault="006D5A74" w:rsidP="00052C9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do zaopatrzenia Zamawiającego w artykuły spożywcze najlepszej jakości, z najdłuższym terminem przydatności do spożycia.</w:t>
      </w:r>
    </w:p>
    <w:p w14:paraId="51522057" w14:textId="77777777" w:rsidR="006126C4" w:rsidRPr="00D23EA9" w:rsidRDefault="00D7579A" w:rsidP="00052C9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34368" w:rsidRPr="00D23EA9">
        <w:rPr>
          <w:rFonts w:ascii="Times New Roman" w:hAnsi="Times New Roman" w:cs="Times New Roman"/>
          <w:sz w:val="24"/>
          <w:szCs w:val="24"/>
        </w:rPr>
        <w:t>składać</w:t>
      </w:r>
      <w:r w:rsidRPr="00D23EA9">
        <w:rPr>
          <w:rFonts w:ascii="Times New Roman" w:hAnsi="Times New Roman" w:cs="Times New Roman"/>
          <w:sz w:val="24"/>
          <w:szCs w:val="24"/>
        </w:rPr>
        <w:t xml:space="preserve"> będzie zamówienie telefonicznie lub e-mailem</w:t>
      </w:r>
      <w:r w:rsidR="00CF3596" w:rsidRPr="00D23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82E27" w14:textId="641D40F7" w:rsidR="005B48C6" w:rsidRPr="00D23EA9" w:rsidRDefault="00CF3596" w:rsidP="006126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>z jednodniowym wyprzedzeniem</w:t>
      </w:r>
    </w:p>
    <w:p w14:paraId="1CB410E2" w14:textId="1A6288B1" w:rsidR="00554098" w:rsidRPr="00D23EA9" w:rsidRDefault="00554098" w:rsidP="00052C9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34368" w:rsidRPr="00D23EA9">
        <w:rPr>
          <w:rFonts w:ascii="Times New Roman" w:hAnsi="Times New Roman" w:cs="Times New Roman"/>
          <w:sz w:val="24"/>
          <w:szCs w:val="24"/>
        </w:rPr>
        <w:t>zobowiązuje</w:t>
      </w:r>
      <w:r w:rsidRPr="00D23EA9">
        <w:rPr>
          <w:rFonts w:ascii="Times New Roman" w:hAnsi="Times New Roman" w:cs="Times New Roman"/>
          <w:sz w:val="24"/>
          <w:szCs w:val="24"/>
        </w:rPr>
        <w:t xml:space="preserve"> się do dostarczania towarów</w:t>
      </w:r>
      <w:r w:rsidR="00D85A9B" w:rsidRPr="00D23EA9">
        <w:rPr>
          <w:rFonts w:ascii="Times New Roman" w:hAnsi="Times New Roman" w:cs="Times New Roman"/>
          <w:sz w:val="24"/>
          <w:szCs w:val="24"/>
        </w:rPr>
        <w:t xml:space="preserve"> zgodnie ze złożoną ofertą w ilościach i terminach określonych w </w:t>
      </w:r>
      <w:r w:rsidR="0061689D" w:rsidRPr="00D23EA9">
        <w:rPr>
          <w:rFonts w:ascii="Times New Roman" w:hAnsi="Times New Roman" w:cs="Times New Roman"/>
          <w:sz w:val="24"/>
          <w:szCs w:val="24"/>
        </w:rPr>
        <w:t xml:space="preserve"> SWZ i umowie</w:t>
      </w:r>
    </w:p>
    <w:p w14:paraId="35A33043" w14:textId="77777777" w:rsidR="00F72697" w:rsidRPr="00D23EA9" w:rsidRDefault="0061689D" w:rsidP="00052C9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>Towar musi być dostarczony do Przedszkola do godziny</w:t>
      </w:r>
      <w:r w:rsidR="000421DA" w:rsidRPr="00D23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0F5EE" w14:textId="4D6FA330" w:rsidR="0061689D" w:rsidRPr="00D23EA9" w:rsidRDefault="00F72697" w:rsidP="00F726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- </w:t>
      </w:r>
      <w:r w:rsidR="000421DA" w:rsidRPr="00D23EA9">
        <w:rPr>
          <w:rFonts w:ascii="Times New Roman" w:hAnsi="Times New Roman" w:cs="Times New Roman"/>
          <w:sz w:val="24"/>
          <w:szCs w:val="24"/>
        </w:rPr>
        <w:t xml:space="preserve">7:30 – pieczywo, nabiał, </w:t>
      </w:r>
      <w:r w:rsidR="004717BE" w:rsidRPr="00D23EA9">
        <w:rPr>
          <w:rFonts w:ascii="Times New Roman" w:hAnsi="Times New Roman" w:cs="Times New Roman"/>
          <w:sz w:val="24"/>
          <w:szCs w:val="24"/>
        </w:rPr>
        <w:t>warzywa,</w:t>
      </w:r>
      <w:r w:rsidRPr="00D23EA9">
        <w:rPr>
          <w:rFonts w:ascii="Times New Roman" w:hAnsi="Times New Roman" w:cs="Times New Roman"/>
          <w:sz w:val="24"/>
          <w:szCs w:val="24"/>
        </w:rPr>
        <w:t xml:space="preserve"> </w:t>
      </w:r>
      <w:r w:rsidR="004717BE" w:rsidRPr="00D23EA9">
        <w:rPr>
          <w:rFonts w:ascii="Times New Roman" w:hAnsi="Times New Roman" w:cs="Times New Roman"/>
          <w:sz w:val="24"/>
          <w:szCs w:val="24"/>
        </w:rPr>
        <w:t>owoce, mięso</w:t>
      </w:r>
    </w:p>
    <w:p w14:paraId="0AE21514" w14:textId="7832FAA2" w:rsidR="004717BE" w:rsidRDefault="004717BE" w:rsidP="004717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- 10:00 </w:t>
      </w:r>
      <w:r w:rsidR="00F72697" w:rsidRPr="00D23EA9">
        <w:rPr>
          <w:rFonts w:ascii="Times New Roman" w:hAnsi="Times New Roman" w:cs="Times New Roman"/>
          <w:sz w:val="24"/>
          <w:szCs w:val="24"/>
        </w:rPr>
        <w:t>pozostały asortyment.</w:t>
      </w:r>
    </w:p>
    <w:p w14:paraId="56C618AE" w14:textId="32F40151" w:rsidR="00F35022" w:rsidRPr="00D23EA9" w:rsidRDefault="004F259E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4848">
        <w:rPr>
          <w:rFonts w:ascii="Times New Roman" w:hAnsi="Times New Roman" w:cs="Times New Roman"/>
          <w:sz w:val="24"/>
          <w:szCs w:val="24"/>
        </w:rPr>
        <w:t>6.</w:t>
      </w:r>
      <w:r w:rsidR="00BB425B" w:rsidRPr="00D23EA9">
        <w:rPr>
          <w:rFonts w:ascii="Times New Roman" w:hAnsi="Times New Roman" w:cs="Times New Roman"/>
          <w:sz w:val="24"/>
          <w:szCs w:val="24"/>
        </w:rPr>
        <w:t xml:space="preserve"> Dostawy artykuł</w:t>
      </w:r>
      <w:r w:rsidR="00810547" w:rsidRPr="00D23EA9">
        <w:rPr>
          <w:rFonts w:ascii="Times New Roman" w:hAnsi="Times New Roman" w:cs="Times New Roman"/>
          <w:sz w:val="24"/>
          <w:szCs w:val="24"/>
        </w:rPr>
        <w:t xml:space="preserve">ów spożywczych objętych niniejszym postępowaniem </w:t>
      </w:r>
      <w:r w:rsidR="00D557CC" w:rsidRPr="00D23EA9">
        <w:rPr>
          <w:rFonts w:ascii="Times New Roman" w:hAnsi="Times New Roman" w:cs="Times New Roman"/>
          <w:sz w:val="24"/>
          <w:szCs w:val="24"/>
        </w:rPr>
        <w:t xml:space="preserve">     </w:t>
      </w:r>
      <w:r w:rsidR="00810547" w:rsidRPr="00D23EA9">
        <w:rPr>
          <w:rFonts w:ascii="Times New Roman" w:hAnsi="Times New Roman" w:cs="Times New Roman"/>
          <w:sz w:val="24"/>
          <w:szCs w:val="24"/>
        </w:rPr>
        <w:t xml:space="preserve">Wykonawca wykona na </w:t>
      </w:r>
      <w:r w:rsidR="00AC2517" w:rsidRPr="00D23EA9">
        <w:rPr>
          <w:rFonts w:ascii="Times New Roman" w:hAnsi="Times New Roman" w:cs="Times New Roman"/>
          <w:sz w:val="24"/>
          <w:szCs w:val="24"/>
        </w:rPr>
        <w:t xml:space="preserve">własny koszt i ryzyko. Wykonanie dostawy obejmuje </w:t>
      </w:r>
      <w:r w:rsidR="00824E9D" w:rsidRPr="00D23EA9">
        <w:rPr>
          <w:rFonts w:ascii="Times New Roman" w:hAnsi="Times New Roman" w:cs="Times New Roman"/>
          <w:sz w:val="24"/>
          <w:szCs w:val="24"/>
        </w:rPr>
        <w:t>czynności rozładunku i dostarczenia towaru</w:t>
      </w:r>
      <w:r w:rsidR="008F2AA2" w:rsidRPr="00D23EA9">
        <w:rPr>
          <w:rFonts w:ascii="Times New Roman" w:hAnsi="Times New Roman" w:cs="Times New Roman"/>
          <w:sz w:val="24"/>
          <w:szCs w:val="24"/>
        </w:rPr>
        <w:t xml:space="preserve"> do magazynu, </w:t>
      </w:r>
      <w:r w:rsidR="00C20749" w:rsidRPr="00D23EA9">
        <w:rPr>
          <w:rFonts w:ascii="Times New Roman" w:hAnsi="Times New Roman" w:cs="Times New Roman"/>
          <w:sz w:val="24"/>
          <w:szCs w:val="24"/>
        </w:rPr>
        <w:t>następ</w:t>
      </w:r>
      <w:r w:rsidR="00726E2C" w:rsidRPr="00D23EA9">
        <w:rPr>
          <w:rFonts w:ascii="Times New Roman" w:hAnsi="Times New Roman" w:cs="Times New Roman"/>
          <w:sz w:val="24"/>
          <w:szCs w:val="24"/>
        </w:rPr>
        <w:t>uje</w:t>
      </w:r>
      <w:r w:rsidR="00C20749" w:rsidRPr="00D23EA9">
        <w:rPr>
          <w:rFonts w:ascii="Times New Roman" w:hAnsi="Times New Roman" w:cs="Times New Roman"/>
          <w:sz w:val="24"/>
          <w:szCs w:val="24"/>
        </w:rPr>
        <w:t xml:space="preserve"> po potwierdzeniu odbioru towaru</w:t>
      </w:r>
      <w:r w:rsidR="00726E2C" w:rsidRPr="00D23EA9">
        <w:rPr>
          <w:rFonts w:ascii="Times New Roman" w:hAnsi="Times New Roman" w:cs="Times New Roman"/>
          <w:sz w:val="24"/>
          <w:szCs w:val="24"/>
        </w:rPr>
        <w:t xml:space="preserve"> przez upoważnionego przedstawiciela </w:t>
      </w:r>
      <w:r w:rsidR="00257FD0" w:rsidRPr="00D23EA9">
        <w:rPr>
          <w:rFonts w:ascii="Times New Roman" w:hAnsi="Times New Roman" w:cs="Times New Roman"/>
          <w:sz w:val="24"/>
          <w:szCs w:val="24"/>
        </w:rPr>
        <w:t>Zamawiającego.</w:t>
      </w:r>
    </w:p>
    <w:p w14:paraId="21D9C003" w14:textId="26676073" w:rsidR="00257FD0" w:rsidRPr="00D23EA9" w:rsidRDefault="004F259E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4848">
        <w:rPr>
          <w:rFonts w:ascii="Times New Roman" w:hAnsi="Times New Roman" w:cs="Times New Roman"/>
          <w:sz w:val="24"/>
          <w:szCs w:val="24"/>
        </w:rPr>
        <w:t>7</w:t>
      </w:r>
      <w:r w:rsidR="00257FD0" w:rsidRPr="00D23EA9">
        <w:rPr>
          <w:rFonts w:ascii="Times New Roman" w:hAnsi="Times New Roman" w:cs="Times New Roman"/>
          <w:sz w:val="24"/>
          <w:szCs w:val="24"/>
        </w:rPr>
        <w:t xml:space="preserve">. </w:t>
      </w:r>
      <w:r w:rsidR="0016388B" w:rsidRPr="00D23EA9">
        <w:rPr>
          <w:rFonts w:ascii="Times New Roman" w:hAnsi="Times New Roman" w:cs="Times New Roman"/>
          <w:sz w:val="24"/>
          <w:szCs w:val="24"/>
        </w:rPr>
        <w:t xml:space="preserve">Wykonawca zobowiązuje się do dostarczenia towaru dopuszczonego do obrotu </w:t>
      </w:r>
      <w:r w:rsidR="001F40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388B" w:rsidRPr="00D23EA9">
        <w:rPr>
          <w:rFonts w:ascii="Times New Roman" w:hAnsi="Times New Roman" w:cs="Times New Roman"/>
          <w:sz w:val="24"/>
          <w:szCs w:val="24"/>
        </w:rPr>
        <w:t xml:space="preserve">i </w:t>
      </w:r>
      <w:r w:rsidR="00865CC9" w:rsidRPr="00D23EA9">
        <w:rPr>
          <w:rFonts w:ascii="Times New Roman" w:hAnsi="Times New Roman" w:cs="Times New Roman"/>
          <w:sz w:val="24"/>
          <w:szCs w:val="24"/>
        </w:rPr>
        <w:t xml:space="preserve">używania na terenie polski zgodnie z ustawą o bezpieczeństwie żywności i żywienia </w:t>
      </w:r>
      <w:r w:rsidR="001F405D">
        <w:rPr>
          <w:rFonts w:ascii="Times New Roman" w:hAnsi="Times New Roman" w:cs="Times New Roman"/>
          <w:sz w:val="24"/>
          <w:szCs w:val="24"/>
        </w:rPr>
        <w:t xml:space="preserve">        </w:t>
      </w:r>
      <w:r w:rsidR="00865CC9" w:rsidRPr="00D23EA9">
        <w:rPr>
          <w:rFonts w:ascii="Times New Roman" w:hAnsi="Times New Roman" w:cs="Times New Roman"/>
          <w:sz w:val="24"/>
          <w:szCs w:val="24"/>
        </w:rPr>
        <w:t>z dnia 25 sierpnia 2006r.</w:t>
      </w:r>
      <w:r w:rsidR="00677DB0" w:rsidRPr="00D23EA9">
        <w:rPr>
          <w:rFonts w:ascii="Times New Roman" w:hAnsi="Times New Roman" w:cs="Times New Roman"/>
          <w:sz w:val="24"/>
          <w:szCs w:val="24"/>
        </w:rPr>
        <w:t xml:space="preserve">(Dz.U.2017 poz.149 z </w:t>
      </w:r>
      <w:proofErr w:type="spellStart"/>
      <w:r w:rsidR="00677DB0" w:rsidRPr="00D23E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7DB0" w:rsidRPr="00D23EA9">
        <w:rPr>
          <w:rFonts w:ascii="Times New Roman" w:hAnsi="Times New Roman" w:cs="Times New Roman"/>
          <w:sz w:val="24"/>
          <w:szCs w:val="24"/>
        </w:rPr>
        <w:t>. zm.)</w:t>
      </w:r>
      <w:r w:rsidR="0035149E" w:rsidRPr="00D23EA9">
        <w:rPr>
          <w:rFonts w:ascii="Times New Roman" w:hAnsi="Times New Roman" w:cs="Times New Roman"/>
          <w:sz w:val="24"/>
          <w:szCs w:val="24"/>
        </w:rPr>
        <w:t>, a także spełniające wszystkie normy obowiązujące dla</w:t>
      </w:r>
      <w:r w:rsidR="00015433" w:rsidRPr="00D23EA9">
        <w:rPr>
          <w:rFonts w:ascii="Times New Roman" w:hAnsi="Times New Roman" w:cs="Times New Roman"/>
          <w:sz w:val="24"/>
          <w:szCs w:val="24"/>
        </w:rPr>
        <w:t xml:space="preserve"> tego rodzaju towaru i został wprowadzony zgodnie z prawem.</w:t>
      </w:r>
    </w:p>
    <w:p w14:paraId="51EC7484" w14:textId="7D6CECDE" w:rsidR="00015433" w:rsidRPr="00D23EA9" w:rsidRDefault="004F259E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4848">
        <w:rPr>
          <w:rFonts w:ascii="Times New Roman" w:hAnsi="Times New Roman" w:cs="Times New Roman"/>
          <w:sz w:val="24"/>
          <w:szCs w:val="24"/>
        </w:rPr>
        <w:t>8</w:t>
      </w:r>
      <w:r w:rsidR="00944C8C" w:rsidRPr="00D23EA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974F60" w:rsidRPr="00D23EA9">
        <w:rPr>
          <w:rFonts w:ascii="Times New Roman" w:hAnsi="Times New Roman" w:cs="Times New Roman"/>
          <w:sz w:val="24"/>
          <w:szCs w:val="24"/>
        </w:rPr>
        <w:t xml:space="preserve">zakwestionowania jakości dostarczonych artykułów spożywczych </w:t>
      </w:r>
      <w:r w:rsidR="001F40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F60" w:rsidRPr="00D23EA9">
        <w:rPr>
          <w:rFonts w:ascii="Times New Roman" w:hAnsi="Times New Roman" w:cs="Times New Roman"/>
          <w:sz w:val="24"/>
          <w:szCs w:val="24"/>
        </w:rPr>
        <w:t>(w całości lub w czę</w:t>
      </w:r>
      <w:r w:rsidR="0089495D" w:rsidRPr="00D23EA9">
        <w:rPr>
          <w:rFonts w:ascii="Times New Roman" w:hAnsi="Times New Roman" w:cs="Times New Roman"/>
          <w:sz w:val="24"/>
          <w:szCs w:val="24"/>
        </w:rPr>
        <w:t xml:space="preserve">ści), Wykonawca zobowiązany jest </w:t>
      </w:r>
      <w:r w:rsidR="00057FB4">
        <w:rPr>
          <w:rFonts w:ascii="Times New Roman" w:hAnsi="Times New Roman" w:cs="Times New Roman"/>
          <w:sz w:val="24"/>
          <w:szCs w:val="24"/>
        </w:rPr>
        <w:t>wymienić</w:t>
      </w:r>
      <w:r w:rsidR="0089495D" w:rsidRPr="00D23EA9">
        <w:rPr>
          <w:rFonts w:ascii="Times New Roman" w:hAnsi="Times New Roman" w:cs="Times New Roman"/>
          <w:sz w:val="24"/>
          <w:szCs w:val="24"/>
        </w:rPr>
        <w:t xml:space="preserve"> go</w:t>
      </w:r>
      <w:r w:rsidR="00956C7F" w:rsidRPr="00D23EA9">
        <w:rPr>
          <w:rFonts w:ascii="Times New Roman" w:hAnsi="Times New Roman" w:cs="Times New Roman"/>
          <w:sz w:val="24"/>
          <w:szCs w:val="24"/>
        </w:rPr>
        <w:t>, w całości lub zakwestionowanej części, niezwłocznie od momentu złożenia reklamacji</w:t>
      </w:r>
      <w:r w:rsidR="00D27AD6" w:rsidRPr="00D23EA9">
        <w:rPr>
          <w:rFonts w:ascii="Times New Roman" w:hAnsi="Times New Roman" w:cs="Times New Roman"/>
          <w:sz w:val="24"/>
          <w:szCs w:val="24"/>
        </w:rPr>
        <w:t xml:space="preserve">, na towar </w:t>
      </w:r>
      <w:r w:rsidR="00782D43" w:rsidRPr="00D23EA9">
        <w:rPr>
          <w:rFonts w:ascii="Times New Roman" w:hAnsi="Times New Roman" w:cs="Times New Roman"/>
          <w:sz w:val="24"/>
          <w:szCs w:val="24"/>
        </w:rPr>
        <w:t>dobrej jakości na własny koszt.</w:t>
      </w:r>
    </w:p>
    <w:p w14:paraId="435D1D77" w14:textId="36075B90" w:rsidR="00782D43" w:rsidRPr="00D23EA9" w:rsidRDefault="004F259E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4848">
        <w:rPr>
          <w:rFonts w:ascii="Times New Roman" w:hAnsi="Times New Roman" w:cs="Times New Roman"/>
          <w:sz w:val="24"/>
          <w:szCs w:val="24"/>
        </w:rPr>
        <w:t>9</w:t>
      </w:r>
      <w:r w:rsidR="00782D43" w:rsidRPr="00D23EA9">
        <w:rPr>
          <w:rFonts w:ascii="Times New Roman" w:hAnsi="Times New Roman" w:cs="Times New Roman"/>
          <w:sz w:val="24"/>
          <w:szCs w:val="24"/>
        </w:rPr>
        <w:t xml:space="preserve">. W przypadku braku </w:t>
      </w:r>
      <w:r w:rsidR="00D63F35" w:rsidRPr="00D23EA9">
        <w:rPr>
          <w:rFonts w:ascii="Times New Roman" w:hAnsi="Times New Roman" w:cs="Times New Roman"/>
          <w:sz w:val="24"/>
          <w:szCs w:val="24"/>
        </w:rPr>
        <w:t>towaru zgodnego z zamówieniem Wykonawca może zaoferować towar</w:t>
      </w:r>
      <w:r w:rsidR="0039408E" w:rsidRPr="00D23EA9">
        <w:rPr>
          <w:rFonts w:ascii="Times New Roman" w:hAnsi="Times New Roman" w:cs="Times New Roman"/>
          <w:sz w:val="24"/>
          <w:szCs w:val="24"/>
        </w:rPr>
        <w:t xml:space="preserve"> równoważny przedmiotowo, którego cena dostawy </w:t>
      </w:r>
      <w:r w:rsidR="00747C86" w:rsidRPr="00D23EA9">
        <w:rPr>
          <w:rFonts w:ascii="Times New Roman" w:hAnsi="Times New Roman" w:cs="Times New Roman"/>
          <w:sz w:val="24"/>
          <w:szCs w:val="24"/>
        </w:rPr>
        <w:t>nie przekracza ceny towaru zastępowanego, objętego umową</w:t>
      </w:r>
      <w:r w:rsidR="002A083A" w:rsidRPr="00D23EA9">
        <w:rPr>
          <w:rFonts w:ascii="Times New Roman" w:hAnsi="Times New Roman" w:cs="Times New Roman"/>
          <w:sz w:val="24"/>
          <w:szCs w:val="24"/>
        </w:rPr>
        <w:t xml:space="preserve">, po wcześniejszym </w:t>
      </w:r>
      <w:r w:rsidR="00134368" w:rsidRPr="00D23EA9">
        <w:rPr>
          <w:rFonts w:ascii="Times New Roman" w:hAnsi="Times New Roman" w:cs="Times New Roman"/>
          <w:sz w:val="24"/>
          <w:szCs w:val="24"/>
        </w:rPr>
        <w:t>uzgodnieniu</w:t>
      </w:r>
      <w:r w:rsidR="002A083A" w:rsidRPr="00D23EA9">
        <w:rPr>
          <w:rFonts w:ascii="Times New Roman" w:hAnsi="Times New Roman" w:cs="Times New Roman"/>
          <w:sz w:val="24"/>
          <w:szCs w:val="24"/>
        </w:rPr>
        <w:t xml:space="preserve"> z Zamawiającym </w:t>
      </w:r>
      <w:r w:rsidR="001F40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083A" w:rsidRPr="00D23EA9">
        <w:rPr>
          <w:rFonts w:ascii="Times New Roman" w:hAnsi="Times New Roman" w:cs="Times New Roman"/>
          <w:sz w:val="24"/>
          <w:szCs w:val="24"/>
        </w:rPr>
        <w:t>i wyrażeniu przez niego zgody.</w:t>
      </w:r>
    </w:p>
    <w:p w14:paraId="03E26F73" w14:textId="32BE7196" w:rsidR="002A083A" w:rsidRPr="00D23EA9" w:rsidRDefault="004F259E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4848">
        <w:rPr>
          <w:rFonts w:ascii="Times New Roman" w:hAnsi="Times New Roman" w:cs="Times New Roman"/>
          <w:sz w:val="24"/>
          <w:szCs w:val="24"/>
        </w:rPr>
        <w:t>10</w:t>
      </w:r>
      <w:r w:rsidR="007B462C" w:rsidRPr="00D23EA9">
        <w:rPr>
          <w:rFonts w:ascii="Times New Roman" w:hAnsi="Times New Roman" w:cs="Times New Roman"/>
          <w:sz w:val="24"/>
          <w:szCs w:val="24"/>
        </w:rPr>
        <w:t xml:space="preserve">. Wykonawca zobowiązuje się </w:t>
      </w:r>
      <w:r w:rsidR="00750885" w:rsidRPr="00D23EA9">
        <w:rPr>
          <w:rFonts w:ascii="Times New Roman" w:hAnsi="Times New Roman" w:cs="Times New Roman"/>
          <w:sz w:val="24"/>
          <w:szCs w:val="24"/>
        </w:rPr>
        <w:t xml:space="preserve">do zabezpieczenia należycie towaru na czas przewozu (opakowania, pojemniki </w:t>
      </w:r>
      <w:r w:rsidR="000258AE" w:rsidRPr="00D23EA9">
        <w:rPr>
          <w:rFonts w:ascii="Times New Roman" w:hAnsi="Times New Roman" w:cs="Times New Roman"/>
          <w:sz w:val="24"/>
          <w:szCs w:val="24"/>
        </w:rPr>
        <w:t>..) i ponosi całkowitą odpowiedzialność</w:t>
      </w:r>
      <w:r w:rsidR="00265DE7" w:rsidRPr="00D23EA9">
        <w:rPr>
          <w:rFonts w:ascii="Times New Roman" w:hAnsi="Times New Roman" w:cs="Times New Roman"/>
          <w:sz w:val="24"/>
          <w:szCs w:val="24"/>
        </w:rPr>
        <w:t xml:space="preserve"> za dostawę i </w:t>
      </w:r>
      <w:r w:rsidR="00134368" w:rsidRPr="00D23EA9">
        <w:rPr>
          <w:rFonts w:ascii="Times New Roman" w:hAnsi="Times New Roman" w:cs="Times New Roman"/>
          <w:sz w:val="24"/>
          <w:szCs w:val="24"/>
        </w:rPr>
        <w:t>jakość</w:t>
      </w:r>
      <w:r w:rsidR="00265DE7" w:rsidRPr="00D23EA9">
        <w:rPr>
          <w:rFonts w:ascii="Times New Roman" w:hAnsi="Times New Roman" w:cs="Times New Roman"/>
          <w:sz w:val="24"/>
          <w:szCs w:val="24"/>
        </w:rPr>
        <w:t xml:space="preserve"> dostarczonego towaru oraz uszkodzenia w wyniku transportu</w:t>
      </w:r>
      <w:r w:rsidR="00260C36" w:rsidRPr="00D23EA9">
        <w:rPr>
          <w:rFonts w:ascii="Times New Roman" w:hAnsi="Times New Roman" w:cs="Times New Roman"/>
          <w:sz w:val="24"/>
          <w:szCs w:val="24"/>
        </w:rPr>
        <w:t>.</w:t>
      </w:r>
    </w:p>
    <w:p w14:paraId="5EAA05B5" w14:textId="74C934EA" w:rsidR="00260C36" w:rsidRPr="00D23EA9" w:rsidRDefault="004F259E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0C36" w:rsidRPr="00D23EA9">
        <w:rPr>
          <w:rFonts w:ascii="Times New Roman" w:hAnsi="Times New Roman" w:cs="Times New Roman"/>
          <w:sz w:val="24"/>
          <w:szCs w:val="24"/>
        </w:rPr>
        <w:t>1</w:t>
      </w:r>
      <w:r w:rsidR="00FE4848">
        <w:rPr>
          <w:rFonts w:ascii="Times New Roman" w:hAnsi="Times New Roman" w:cs="Times New Roman"/>
          <w:sz w:val="24"/>
          <w:szCs w:val="24"/>
        </w:rPr>
        <w:t>1</w:t>
      </w:r>
      <w:r w:rsidR="00260C36" w:rsidRPr="00D23EA9">
        <w:rPr>
          <w:rFonts w:ascii="Times New Roman" w:hAnsi="Times New Roman" w:cs="Times New Roman"/>
          <w:sz w:val="24"/>
          <w:szCs w:val="24"/>
        </w:rPr>
        <w:t xml:space="preserve">. Dostarczone towary powinny posiadać </w:t>
      </w:r>
      <w:r w:rsidR="00CC75F1" w:rsidRPr="00D23EA9">
        <w:rPr>
          <w:rFonts w:ascii="Times New Roman" w:hAnsi="Times New Roman" w:cs="Times New Roman"/>
          <w:sz w:val="24"/>
          <w:szCs w:val="24"/>
        </w:rPr>
        <w:t>handlowy</w:t>
      </w:r>
      <w:r w:rsidR="00E077DB" w:rsidRPr="00D23EA9">
        <w:rPr>
          <w:rFonts w:ascii="Times New Roman" w:hAnsi="Times New Roman" w:cs="Times New Roman"/>
          <w:sz w:val="24"/>
          <w:szCs w:val="24"/>
        </w:rPr>
        <w:t xml:space="preserve"> dokument identyfikacyjny, wszystkie wymagane </w:t>
      </w:r>
      <w:r w:rsidR="006D555E" w:rsidRPr="00D23EA9">
        <w:rPr>
          <w:rFonts w:ascii="Times New Roman" w:hAnsi="Times New Roman" w:cs="Times New Roman"/>
          <w:sz w:val="24"/>
          <w:szCs w:val="24"/>
        </w:rPr>
        <w:t>na terenie całego kraju atesty, oświadczenie o dopuszczeniu do obrotu</w:t>
      </w:r>
      <w:r w:rsidR="00E67638" w:rsidRPr="00D23EA9">
        <w:rPr>
          <w:rFonts w:ascii="Times New Roman" w:hAnsi="Times New Roman" w:cs="Times New Roman"/>
          <w:sz w:val="24"/>
          <w:szCs w:val="24"/>
        </w:rPr>
        <w:t>, informację o dacie wyprodukowania</w:t>
      </w:r>
      <w:r w:rsidR="00A16779" w:rsidRPr="00D23EA9">
        <w:rPr>
          <w:rFonts w:ascii="Times New Roman" w:hAnsi="Times New Roman" w:cs="Times New Roman"/>
          <w:sz w:val="24"/>
          <w:szCs w:val="24"/>
        </w:rPr>
        <w:t>, warunków przechowywania, terminie przydatności do spożycia</w:t>
      </w:r>
      <w:r w:rsidR="003134EF" w:rsidRPr="00D23EA9">
        <w:rPr>
          <w:rFonts w:ascii="Times New Roman" w:hAnsi="Times New Roman" w:cs="Times New Roman"/>
          <w:sz w:val="24"/>
          <w:szCs w:val="24"/>
        </w:rPr>
        <w:t xml:space="preserve">. Produkty powinny być bez oznak nadpsucia i nieuszkodzone </w:t>
      </w:r>
      <w:r w:rsidR="00814D03" w:rsidRPr="00D23EA9">
        <w:rPr>
          <w:rFonts w:ascii="Times New Roman" w:hAnsi="Times New Roman" w:cs="Times New Roman"/>
          <w:sz w:val="24"/>
          <w:szCs w:val="24"/>
        </w:rPr>
        <w:t>fizycznie.</w:t>
      </w:r>
    </w:p>
    <w:p w14:paraId="515AEAA1" w14:textId="3ECFCE8B" w:rsidR="008361B3" w:rsidRPr="00D23EA9" w:rsidRDefault="004F259E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D03" w:rsidRPr="00D23EA9">
        <w:rPr>
          <w:rFonts w:ascii="Times New Roman" w:hAnsi="Times New Roman" w:cs="Times New Roman"/>
          <w:sz w:val="24"/>
          <w:szCs w:val="24"/>
        </w:rPr>
        <w:t>1</w:t>
      </w:r>
      <w:r w:rsidR="00FE4848">
        <w:rPr>
          <w:rFonts w:ascii="Times New Roman" w:hAnsi="Times New Roman" w:cs="Times New Roman"/>
          <w:sz w:val="24"/>
          <w:szCs w:val="24"/>
        </w:rPr>
        <w:t>2</w:t>
      </w:r>
      <w:r w:rsidR="00814D03" w:rsidRPr="00D23EA9">
        <w:rPr>
          <w:rFonts w:ascii="Times New Roman" w:hAnsi="Times New Roman" w:cs="Times New Roman"/>
          <w:sz w:val="24"/>
          <w:szCs w:val="24"/>
        </w:rPr>
        <w:t xml:space="preserve">. </w:t>
      </w:r>
      <w:r w:rsidR="00D534BC" w:rsidRPr="00D23EA9">
        <w:rPr>
          <w:rFonts w:ascii="Times New Roman" w:hAnsi="Times New Roman" w:cs="Times New Roman"/>
          <w:sz w:val="24"/>
          <w:szCs w:val="24"/>
        </w:rPr>
        <w:t>Zamawiający zastrzega sobie prawo zwrócenia się do Wykonawców</w:t>
      </w:r>
      <w:r w:rsidR="00D2676F" w:rsidRPr="00D23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C6FD8" w14:textId="5909359F" w:rsidR="00814D03" w:rsidRPr="00D23EA9" w:rsidRDefault="00D2676F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w trakcie trwania umowy o przedłożenie dokumentów </w:t>
      </w:r>
      <w:r w:rsidR="0033519A" w:rsidRPr="00D23EA9">
        <w:rPr>
          <w:rFonts w:ascii="Times New Roman" w:hAnsi="Times New Roman" w:cs="Times New Roman"/>
          <w:sz w:val="24"/>
          <w:szCs w:val="24"/>
        </w:rPr>
        <w:t>dopuszczających oferowany asortyment do obrotu i użytkowania na terenie Polski</w:t>
      </w:r>
      <w:r w:rsidR="00B24771" w:rsidRPr="00D23EA9">
        <w:rPr>
          <w:rFonts w:ascii="Times New Roman" w:hAnsi="Times New Roman" w:cs="Times New Roman"/>
          <w:sz w:val="24"/>
          <w:szCs w:val="24"/>
        </w:rPr>
        <w:t>.</w:t>
      </w:r>
    </w:p>
    <w:p w14:paraId="6F4A48B6" w14:textId="40D2FE23" w:rsidR="00B24771" w:rsidRPr="00D23EA9" w:rsidRDefault="004F259E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4771" w:rsidRPr="00D23EA9">
        <w:rPr>
          <w:rFonts w:ascii="Times New Roman" w:hAnsi="Times New Roman" w:cs="Times New Roman"/>
          <w:sz w:val="24"/>
          <w:szCs w:val="24"/>
        </w:rPr>
        <w:t>1</w:t>
      </w:r>
      <w:r w:rsidR="00FE4848">
        <w:rPr>
          <w:rFonts w:ascii="Times New Roman" w:hAnsi="Times New Roman" w:cs="Times New Roman"/>
          <w:sz w:val="24"/>
          <w:szCs w:val="24"/>
        </w:rPr>
        <w:t>3</w:t>
      </w:r>
      <w:r w:rsidR="00B24771" w:rsidRPr="00D23EA9">
        <w:rPr>
          <w:rFonts w:ascii="Times New Roman" w:hAnsi="Times New Roman" w:cs="Times New Roman"/>
          <w:sz w:val="24"/>
          <w:szCs w:val="24"/>
        </w:rPr>
        <w:t xml:space="preserve">. Oferta </w:t>
      </w:r>
      <w:r w:rsidR="00CC75F1" w:rsidRPr="00D23EA9">
        <w:rPr>
          <w:rFonts w:ascii="Times New Roman" w:hAnsi="Times New Roman" w:cs="Times New Roman"/>
          <w:sz w:val="24"/>
          <w:szCs w:val="24"/>
        </w:rPr>
        <w:t>Wykonawcy</w:t>
      </w:r>
      <w:r w:rsidR="00B24771" w:rsidRPr="00D23EA9">
        <w:rPr>
          <w:rFonts w:ascii="Times New Roman" w:hAnsi="Times New Roman" w:cs="Times New Roman"/>
          <w:sz w:val="24"/>
          <w:szCs w:val="24"/>
        </w:rPr>
        <w:t xml:space="preserve"> </w:t>
      </w:r>
      <w:r w:rsidR="00CC75F1" w:rsidRPr="00D23EA9">
        <w:rPr>
          <w:rFonts w:ascii="Times New Roman" w:hAnsi="Times New Roman" w:cs="Times New Roman"/>
          <w:sz w:val="24"/>
          <w:szCs w:val="24"/>
        </w:rPr>
        <w:t>n</w:t>
      </w:r>
      <w:r w:rsidR="00540626" w:rsidRPr="00D23EA9">
        <w:rPr>
          <w:rFonts w:ascii="Times New Roman" w:hAnsi="Times New Roman" w:cs="Times New Roman"/>
          <w:sz w:val="24"/>
          <w:szCs w:val="24"/>
        </w:rPr>
        <w:t xml:space="preserve">a </w:t>
      </w:r>
      <w:r w:rsidR="00CC75F1" w:rsidRPr="00D23EA9">
        <w:rPr>
          <w:rFonts w:ascii="Times New Roman" w:hAnsi="Times New Roman" w:cs="Times New Roman"/>
          <w:sz w:val="24"/>
          <w:szCs w:val="24"/>
        </w:rPr>
        <w:t>realizację</w:t>
      </w:r>
      <w:r w:rsidR="00540626" w:rsidRPr="00D23EA9">
        <w:rPr>
          <w:rFonts w:ascii="Times New Roman" w:hAnsi="Times New Roman" w:cs="Times New Roman"/>
          <w:sz w:val="24"/>
          <w:szCs w:val="24"/>
        </w:rPr>
        <w:t xml:space="preserve"> całości zamówienia obejmować będzie </w:t>
      </w:r>
      <w:r w:rsidR="00AF6CFF" w:rsidRPr="00D23EA9">
        <w:rPr>
          <w:rFonts w:ascii="Times New Roman" w:hAnsi="Times New Roman" w:cs="Times New Roman"/>
          <w:sz w:val="24"/>
          <w:szCs w:val="24"/>
        </w:rPr>
        <w:t>wszystkie niezbędne koszty.</w:t>
      </w:r>
    </w:p>
    <w:p w14:paraId="33159A3C" w14:textId="1E1AEF9C" w:rsidR="00AF6CFF" w:rsidRPr="00D23EA9" w:rsidRDefault="004F259E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6CFF" w:rsidRPr="00D23EA9">
        <w:rPr>
          <w:rFonts w:ascii="Times New Roman" w:hAnsi="Times New Roman" w:cs="Times New Roman"/>
          <w:sz w:val="24"/>
          <w:szCs w:val="24"/>
        </w:rPr>
        <w:t>1</w:t>
      </w:r>
      <w:r w:rsidR="00FE4848">
        <w:rPr>
          <w:rFonts w:ascii="Times New Roman" w:hAnsi="Times New Roman" w:cs="Times New Roman"/>
          <w:sz w:val="24"/>
          <w:szCs w:val="24"/>
        </w:rPr>
        <w:t>4</w:t>
      </w:r>
      <w:r w:rsidR="00AF6CFF" w:rsidRPr="00D23EA9">
        <w:rPr>
          <w:rFonts w:ascii="Times New Roman" w:hAnsi="Times New Roman" w:cs="Times New Roman"/>
          <w:sz w:val="24"/>
          <w:szCs w:val="24"/>
        </w:rPr>
        <w:t xml:space="preserve">. Za realizację przedmiotu zamówienia </w:t>
      </w:r>
      <w:r w:rsidR="00A61CA9" w:rsidRPr="00D23EA9">
        <w:rPr>
          <w:rFonts w:ascii="Times New Roman" w:hAnsi="Times New Roman" w:cs="Times New Roman"/>
          <w:sz w:val="24"/>
          <w:szCs w:val="24"/>
        </w:rPr>
        <w:t xml:space="preserve">płatności dokonane </w:t>
      </w:r>
      <w:r w:rsidR="00CC75F1" w:rsidRPr="00D23EA9">
        <w:rPr>
          <w:rFonts w:ascii="Times New Roman" w:hAnsi="Times New Roman" w:cs="Times New Roman"/>
          <w:sz w:val="24"/>
          <w:szCs w:val="24"/>
        </w:rPr>
        <w:t>b</w:t>
      </w:r>
      <w:r w:rsidR="00A61CA9" w:rsidRPr="00D23EA9">
        <w:rPr>
          <w:rFonts w:ascii="Times New Roman" w:hAnsi="Times New Roman" w:cs="Times New Roman"/>
          <w:sz w:val="24"/>
          <w:szCs w:val="24"/>
        </w:rPr>
        <w:t>ędą na podstawie wystawionej faktury</w:t>
      </w:r>
      <w:r w:rsidR="008F2C42" w:rsidRPr="00D23EA9">
        <w:rPr>
          <w:rFonts w:ascii="Times New Roman" w:hAnsi="Times New Roman" w:cs="Times New Roman"/>
          <w:sz w:val="24"/>
          <w:szCs w:val="24"/>
        </w:rPr>
        <w:t xml:space="preserve"> VAT, za każdą ( nie podlegającą zwrotowi) </w:t>
      </w:r>
      <w:r w:rsidR="00FC5414" w:rsidRPr="00D23EA9">
        <w:rPr>
          <w:rFonts w:ascii="Times New Roman" w:hAnsi="Times New Roman" w:cs="Times New Roman"/>
          <w:sz w:val="24"/>
          <w:szCs w:val="24"/>
        </w:rPr>
        <w:t>dostarczoną partię artykułów spożywczych.</w:t>
      </w:r>
    </w:p>
    <w:p w14:paraId="1BB12025" w14:textId="0F4B47BC" w:rsidR="00FC5414" w:rsidRDefault="004F259E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5414" w:rsidRPr="00D23EA9">
        <w:rPr>
          <w:rFonts w:ascii="Times New Roman" w:hAnsi="Times New Roman" w:cs="Times New Roman"/>
          <w:sz w:val="24"/>
          <w:szCs w:val="24"/>
        </w:rPr>
        <w:t>1</w:t>
      </w:r>
      <w:r w:rsidR="00FE4848">
        <w:rPr>
          <w:rFonts w:ascii="Times New Roman" w:hAnsi="Times New Roman" w:cs="Times New Roman"/>
          <w:sz w:val="24"/>
          <w:szCs w:val="24"/>
        </w:rPr>
        <w:t>5</w:t>
      </w:r>
      <w:r w:rsidR="00FC5414" w:rsidRPr="00D23EA9">
        <w:rPr>
          <w:rFonts w:ascii="Times New Roman" w:hAnsi="Times New Roman" w:cs="Times New Roman"/>
          <w:sz w:val="24"/>
          <w:szCs w:val="24"/>
        </w:rPr>
        <w:t xml:space="preserve">. Zamawiający nie </w:t>
      </w:r>
      <w:r w:rsidR="00CC75F1" w:rsidRPr="00D23EA9">
        <w:rPr>
          <w:rFonts w:ascii="Times New Roman" w:hAnsi="Times New Roman" w:cs="Times New Roman"/>
          <w:sz w:val="24"/>
          <w:szCs w:val="24"/>
        </w:rPr>
        <w:t>dopuszcza</w:t>
      </w:r>
      <w:r w:rsidR="00FC5414" w:rsidRPr="00D23EA9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0B81C9B0" w14:textId="77777777" w:rsidR="001C2511" w:rsidRPr="00D23EA9" w:rsidRDefault="001C2511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8D4E5" w14:textId="77777777" w:rsidR="004F259E" w:rsidRDefault="004F259E" w:rsidP="00BB425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110B8C7" w14:textId="14BE2B1E" w:rsidR="0087569C" w:rsidRPr="0087569C" w:rsidRDefault="00D83EEF" w:rsidP="00BB425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569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ROZDZIAŁ VII: </w:t>
      </w:r>
    </w:p>
    <w:p w14:paraId="0C0AFA6D" w14:textId="6A01C5DE" w:rsidR="00AC26F8" w:rsidRPr="00506C41" w:rsidRDefault="00D83EEF" w:rsidP="00BB42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C41">
        <w:rPr>
          <w:rFonts w:ascii="Times New Roman" w:hAnsi="Times New Roman" w:cs="Times New Roman"/>
          <w:b/>
          <w:bCs/>
          <w:sz w:val="28"/>
          <w:szCs w:val="28"/>
        </w:rPr>
        <w:t>Podwykonawstwo</w:t>
      </w:r>
    </w:p>
    <w:p w14:paraId="26DBE976" w14:textId="77777777" w:rsidR="0087569C" w:rsidRPr="00C573E2" w:rsidRDefault="0087569C" w:rsidP="00BB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CC5EE0" w14:textId="01327EC1" w:rsidR="001917AC" w:rsidRPr="00D23EA9" w:rsidRDefault="001917AC" w:rsidP="00052C9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>Zamawiający dopuszcza możliwość zatrudnienia podwykonawców</w:t>
      </w:r>
    </w:p>
    <w:p w14:paraId="093556C2" w14:textId="0D98DBF6" w:rsidR="001917AC" w:rsidRPr="00D23EA9" w:rsidRDefault="00E864D5" w:rsidP="00052C9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Zamawiający nie zastrzega obowiązku osobistego wykonania przez Wykonawcę </w:t>
      </w:r>
      <w:r w:rsidR="00301899" w:rsidRPr="00D23EA9">
        <w:rPr>
          <w:rFonts w:ascii="Times New Roman" w:hAnsi="Times New Roman" w:cs="Times New Roman"/>
          <w:sz w:val="24"/>
          <w:szCs w:val="24"/>
        </w:rPr>
        <w:t>zadań dotyczących zamówienia.</w:t>
      </w:r>
    </w:p>
    <w:p w14:paraId="3C3B19B3" w14:textId="4ADF01B3" w:rsidR="00301899" w:rsidRPr="00D23EA9" w:rsidRDefault="00CC75F1" w:rsidP="00052C9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>Z</w:t>
      </w:r>
      <w:r w:rsidR="00661564">
        <w:rPr>
          <w:rFonts w:ascii="Times New Roman" w:hAnsi="Times New Roman" w:cs="Times New Roman"/>
          <w:sz w:val="24"/>
          <w:szCs w:val="24"/>
        </w:rPr>
        <w:t>a</w:t>
      </w:r>
      <w:r w:rsidRPr="00D23EA9">
        <w:rPr>
          <w:rFonts w:ascii="Times New Roman" w:hAnsi="Times New Roman" w:cs="Times New Roman"/>
          <w:sz w:val="24"/>
          <w:szCs w:val="24"/>
        </w:rPr>
        <w:t>mawiający</w:t>
      </w:r>
      <w:r w:rsidR="00301899" w:rsidRPr="00D23EA9">
        <w:rPr>
          <w:rFonts w:ascii="Times New Roman" w:hAnsi="Times New Roman" w:cs="Times New Roman"/>
          <w:sz w:val="24"/>
          <w:szCs w:val="24"/>
        </w:rPr>
        <w:t xml:space="preserve"> wymaga, </w:t>
      </w:r>
      <w:r w:rsidR="005A09D2" w:rsidRPr="00D23EA9">
        <w:rPr>
          <w:rFonts w:ascii="Times New Roman" w:hAnsi="Times New Roman" w:cs="Times New Roman"/>
          <w:sz w:val="24"/>
          <w:szCs w:val="24"/>
        </w:rPr>
        <w:t>aby w przypadku powierzenia części zamówienia podwykonawcom</w:t>
      </w:r>
      <w:r w:rsidR="00E11FF8" w:rsidRPr="00D23EA9">
        <w:rPr>
          <w:rFonts w:ascii="Times New Roman" w:hAnsi="Times New Roman" w:cs="Times New Roman"/>
          <w:sz w:val="24"/>
          <w:szCs w:val="24"/>
        </w:rPr>
        <w:t>, Wykonawca wskazał w ofercie części zamówienia</w:t>
      </w:r>
      <w:r w:rsidR="00A220C9" w:rsidRPr="00D23EA9">
        <w:rPr>
          <w:rFonts w:ascii="Times New Roman" w:hAnsi="Times New Roman" w:cs="Times New Roman"/>
          <w:sz w:val="24"/>
          <w:szCs w:val="24"/>
        </w:rPr>
        <w:t xml:space="preserve">, których wykonanie zamierza powierzyć podwykonawcom oraz podał </w:t>
      </w:r>
      <w:r w:rsidR="007946B9" w:rsidRPr="00D23EA9">
        <w:rPr>
          <w:rFonts w:ascii="Times New Roman" w:hAnsi="Times New Roman" w:cs="Times New Roman"/>
          <w:sz w:val="24"/>
          <w:szCs w:val="24"/>
        </w:rPr>
        <w:t xml:space="preserve">( o ile są mu wiadome na tym etapie) nazwy (firm) </w:t>
      </w:r>
      <w:r w:rsidR="002E3973" w:rsidRPr="00D23EA9">
        <w:rPr>
          <w:rFonts w:ascii="Times New Roman" w:hAnsi="Times New Roman" w:cs="Times New Roman"/>
          <w:sz w:val="24"/>
          <w:szCs w:val="24"/>
        </w:rPr>
        <w:t>tych podwykonawców.</w:t>
      </w:r>
    </w:p>
    <w:p w14:paraId="4F3F88EB" w14:textId="77777777" w:rsidR="0098795D" w:rsidRPr="00D23EA9" w:rsidRDefault="002E3973" w:rsidP="00052C9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Powierzenie wykonania części zamówienia </w:t>
      </w:r>
      <w:r w:rsidR="007474F3" w:rsidRPr="00D23EA9">
        <w:rPr>
          <w:rFonts w:ascii="Times New Roman" w:hAnsi="Times New Roman" w:cs="Times New Roman"/>
          <w:sz w:val="24"/>
          <w:szCs w:val="24"/>
        </w:rPr>
        <w:t xml:space="preserve">nie zwalnia Wykonawcy </w:t>
      </w:r>
    </w:p>
    <w:p w14:paraId="5A567BC8" w14:textId="447B74E0" w:rsidR="002E3973" w:rsidRPr="00D23EA9" w:rsidRDefault="007474F3" w:rsidP="0098795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>z odpowiedzialności za należyte wykonanie tego zadania.</w:t>
      </w:r>
    </w:p>
    <w:p w14:paraId="5089EE03" w14:textId="20DC2CF2" w:rsidR="00393D72" w:rsidRPr="00D23EA9" w:rsidRDefault="00393D72" w:rsidP="00393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B51329" w14:textId="77777777" w:rsidR="00393D72" w:rsidRPr="00C573E2" w:rsidRDefault="00393D72" w:rsidP="00393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1E5CC7" w14:textId="77777777" w:rsidR="004C5610" w:rsidRPr="004C5610" w:rsidRDefault="00393D72" w:rsidP="00393D7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5610">
        <w:rPr>
          <w:rFonts w:ascii="Times New Roman" w:hAnsi="Times New Roman" w:cs="Times New Roman"/>
          <w:b/>
          <w:sz w:val="32"/>
          <w:szCs w:val="32"/>
        </w:rPr>
        <w:t>ROZDZIAŁ VI</w:t>
      </w:r>
      <w:r w:rsidR="00194256" w:rsidRPr="004C5610">
        <w:rPr>
          <w:rFonts w:ascii="Times New Roman" w:hAnsi="Times New Roman" w:cs="Times New Roman"/>
          <w:b/>
          <w:sz w:val="32"/>
          <w:szCs w:val="32"/>
        </w:rPr>
        <w:t>I</w:t>
      </w:r>
      <w:r w:rsidRPr="004C5610">
        <w:rPr>
          <w:rFonts w:ascii="Times New Roman" w:hAnsi="Times New Roman" w:cs="Times New Roman"/>
          <w:b/>
          <w:sz w:val="32"/>
          <w:szCs w:val="32"/>
        </w:rPr>
        <w:t xml:space="preserve">I : </w:t>
      </w:r>
    </w:p>
    <w:p w14:paraId="7211A5C6" w14:textId="6B0A45A3" w:rsidR="00393D72" w:rsidRDefault="00393D72" w:rsidP="00393D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Oferty wariantowe</w:t>
      </w:r>
    </w:p>
    <w:p w14:paraId="0345DC6B" w14:textId="77777777" w:rsidR="004C5610" w:rsidRPr="00C573E2" w:rsidRDefault="004C5610" w:rsidP="00393D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18CA6" w14:textId="77777777" w:rsidR="00393D72" w:rsidRPr="00D23EA9" w:rsidRDefault="00393D72" w:rsidP="0019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77BB9770" w14:textId="6B452913" w:rsidR="0075792B" w:rsidRPr="00D23EA9" w:rsidRDefault="0075792B" w:rsidP="0075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E1E2B" w14:textId="2DBAC205" w:rsidR="007A385E" w:rsidRPr="007A385E" w:rsidRDefault="0075792B" w:rsidP="0075792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385E">
        <w:rPr>
          <w:rFonts w:ascii="Times New Roman" w:hAnsi="Times New Roman" w:cs="Times New Roman"/>
          <w:b/>
          <w:bCs/>
          <w:sz w:val="32"/>
          <w:szCs w:val="32"/>
        </w:rPr>
        <w:t xml:space="preserve">ROZDZIAŁ </w:t>
      </w:r>
      <w:r w:rsidR="00D963C2">
        <w:rPr>
          <w:rFonts w:ascii="Times New Roman" w:hAnsi="Times New Roman" w:cs="Times New Roman"/>
          <w:b/>
          <w:bCs/>
          <w:sz w:val="32"/>
          <w:szCs w:val="32"/>
        </w:rPr>
        <w:t>IX</w:t>
      </w:r>
      <w:r w:rsidRPr="007A385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2FE56660" w14:textId="77777777" w:rsidR="00D23EA9" w:rsidRDefault="005D6414" w:rsidP="007579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85E">
        <w:rPr>
          <w:rFonts w:ascii="Times New Roman" w:hAnsi="Times New Roman" w:cs="Times New Roman"/>
          <w:b/>
          <w:bCs/>
          <w:sz w:val="28"/>
          <w:szCs w:val="28"/>
        </w:rPr>
        <w:t xml:space="preserve">Informacja </w:t>
      </w:r>
      <w:r w:rsidR="00821341" w:rsidRPr="007A385E">
        <w:rPr>
          <w:rFonts w:ascii="Times New Roman" w:hAnsi="Times New Roman" w:cs="Times New Roman"/>
          <w:b/>
          <w:bCs/>
          <w:sz w:val="28"/>
          <w:szCs w:val="28"/>
        </w:rPr>
        <w:t xml:space="preserve">o środkach komunikacji elektronicznej, przy użyciu </w:t>
      </w:r>
      <w:r w:rsidR="002331C9" w:rsidRPr="007A385E">
        <w:rPr>
          <w:rFonts w:ascii="Times New Roman" w:hAnsi="Times New Roman" w:cs="Times New Roman"/>
          <w:b/>
          <w:bCs/>
          <w:sz w:val="28"/>
          <w:szCs w:val="28"/>
        </w:rPr>
        <w:t>której</w:t>
      </w:r>
      <w:r w:rsidR="00821341" w:rsidRPr="007A385E">
        <w:rPr>
          <w:rFonts w:ascii="Times New Roman" w:hAnsi="Times New Roman" w:cs="Times New Roman"/>
          <w:b/>
          <w:bCs/>
          <w:sz w:val="28"/>
          <w:szCs w:val="28"/>
        </w:rPr>
        <w:t xml:space="preserve"> Zamawiający będzie komunikował się</w:t>
      </w:r>
      <w:r w:rsidR="007211F4" w:rsidRPr="007A385E">
        <w:rPr>
          <w:rFonts w:ascii="Times New Roman" w:hAnsi="Times New Roman" w:cs="Times New Roman"/>
          <w:b/>
          <w:bCs/>
          <w:sz w:val="28"/>
          <w:szCs w:val="28"/>
        </w:rPr>
        <w:t xml:space="preserve"> z Wykonawcami oraz informacje o wymaganiach technicznych</w:t>
      </w:r>
      <w:r w:rsidR="00B15EA5" w:rsidRPr="007A385E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="002331C9" w:rsidRPr="007A385E">
        <w:rPr>
          <w:rFonts w:ascii="Times New Roman" w:hAnsi="Times New Roman" w:cs="Times New Roman"/>
          <w:b/>
          <w:bCs/>
          <w:sz w:val="28"/>
          <w:szCs w:val="28"/>
        </w:rPr>
        <w:t>organizacyjnych sporządzania</w:t>
      </w:r>
      <w:r w:rsidR="00B15EA5" w:rsidRPr="007A385E">
        <w:rPr>
          <w:rFonts w:ascii="Times New Roman" w:hAnsi="Times New Roman" w:cs="Times New Roman"/>
          <w:b/>
          <w:bCs/>
          <w:sz w:val="28"/>
          <w:szCs w:val="28"/>
        </w:rPr>
        <w:t xml:space="preserve">, wysyłania </w:t>
      </w:r>
    </w:p>
    <w:p w14:paraId="5745A826" w14:textId="64C9E1B9" w:rsidR="0075792B" w:rsidRDefault="00B15EA5" w:rsidP="007579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85E">
        <w:rPr>
          <w:rFonts w:ascii="Times New Roman" w:hAnsi="Times New Roman" w:cs="Times New Roman"/>
          <w:b/>
          <w:bCs/>
          <w:sz w:val="28"/>
          <w:szCs w:val="28"/>
        </w:rPr>
        <w:t>i odbierania korespondencji elektronicznej</w:t>
      </w:r>
      <w:r w:rsidR="00C50138" w:rsidRPr="007A38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7FA65A3" w14:textId="77777777" w:rsidR="00F83675" w:rsidRDefault="00F83675" w:rsidP="007579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9A79A" w14:textId="5FCD1DFD" w:rsidR="00F83675" w:rsidRDefault="0036598F" w:rsidP="00F8367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795">
        <w:rPr>
          <w:rFonts w:ascii="Times New Roman" w:hAnsi="Times New Roman" w:cs="Times New Roman"/>
          <w:sz w:val="24"/>
          <w:szCs w:val="24"/>
        </w:rPr>
        <w:t>W przedmiotowym postępowaniu</w:t>
      </w:r>
      <w:r w:rsidR="004C4795" w:rsidRPr="004C4795">
        <w:rPr>
          <w:rFonts w:ascii="Times New Roman" w:hAnsi="Times New Roman" w:cs="Times New Roman"/>
          <w:sz w:val="24"/>
          <w:szCs w:val="24"/>
        </w:rPr>
        <w:t xml:space="preserve"> </w:t>
      </w:r>
      <w:r w:rsidR="004C4795">
        <w:rPr>
          <w:rFonts w:ascii="Times New Roman" w:hAnsi="Times New Roman" w:cs="Times New Roman"/>
          <w:sz w:val="24"/>
          <w:szCs w:val="24"/>
        </w:rPr>
        <w:t>o zamówienie publiczne</w:t>
      </w:r>
      <w:r w:rsidR="00A55CF8">
        <w:rPr>
          <w:rFonts w:ascii="Times New Roman" w:hAnsi="Times New Roman" w:cs="Times New Roman"/>
          <w:sz w:val="24"/>
          <w:szCs w:val="24"/>
        </w:rPr>
        <w:t xml:space="preserve"> komunikacja odbywa się przy użyciu środków komunikacji </w:t>
      </w:r>
      <w:r w:rsidR="00B34F7F">
        <w:rPr>
          <w:rFonts w:ascii="Times New Roman" w:hAnsi="Times New Roman" w:cs="Times New Roman"/>
          <w:sz w:val="24"/>
          <w:szCs w:val="24"/>
        </w:rPr>
        <w:t xml:space="preserve">elektronicznej, za pośrednictwem </w:t>
      </w:r>
      <w:hyperlink r:id="rId10" w:history="1">
        <w:r w:rsidR="008B43D0" w:rsidRPr="00A53AEF">
          <w:rPr>
            <w:rStyle w:val="Hipercze"/>
            <w:rFonts w:ascii="Times New Roman" w:hAnsi="Times New Roman" w:cs="Times New Roman"/>
            <w:sz w:val="24"/>
            <w:szCs w:val="24"/>
          </w:rPr>
          <w:t>http://portal.smartpzp.pl/jednostki_uml</w:t>
        </w:r>
      </w:hyperlink>
    </w:p>
    <w:p w14:paraId="4E0B304F" w14:textId="2E9E15BE" w:rsidR="00004CCE" w:rsidRPr="00D701AA" w:rsidRDefault="008B43D0" w:rsidP="00D701A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formalne dotyczące </w:t>
      </w:r>
      <w:r w:rsidR="0020301D">
        <w:rPr>
          <w:rFonts w:ascii="Times New Roman" w:hAnsi="Times New Roman" w:cs="Times New Roman"/>
          <w:sz w:val="24"/>
          <w:szCs w:val="24"/>
        </w:rPr>
        <w:t xml:space="preserve">składania oświadczeń i dokumentów </w:t>
      </w:r>
      <w:r w:rsidR="00ED605F">
        <w:rPr>
          <w:rFonts w:ascii="Times New Roman" w:hAnsi="Times New Roman" w:cs="Times New Roman"/>
          <w:sz w:val="24"/>
          <w:szCs w:val="24"/>
        </w:rPr>
        <w:t xml:space="preserve">opisane są w rozdziale </w:t>
      </w:r>
      <w:r w:rsidR="00B1515E">
        <w:rPr>
          <w:rFonts w:ascii="Times New Roman" w:hAnsi="Times New Roman" w:cs="Times New Roman"/>
          <w:sz w:val="24"/>
          <w:szCs w:val="24"/>
        </w:rPr>
        <w:t>XVI</w:t>
      </w:r>
      <w:r w:rsidR="00004CCE">
        <w:rPr>
          <w:rFonts w:ascii="Times New Roman" w:hAnsi="Times New Roman" w:cs="Times New Roman"/>
          <w:sz w:val="24"/>
          <w:szCs w:val="24"/>
        </w:rPr>
        <w:t xml:space="preserve"> i XX SWZ.</w:t>
      </w:r>
    </w:p>
    <w:p w14:paraId="1617B49D" w14:textId="77777777" w:rsidR="0043423A" w:rsidRDefault="0043423A" w:rsidP="00B1492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086A3" w14:textId="60F79B8F" w:rsidR="007A385E" w:rsidRPr="007A385E" w:rsidRDefault="002B4A2E" w:rsidP="00B1492A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385E">
        <w:rPr>
          <w:rFonts w:ascii="Times New Roman" w:hAnsi="Times New Roman" w:cs="Times New Roman"/>
          <w:b/>
          <w:bCs/>
          <w:sz w:val="32"/>
          <w:szCs w:val="32"/>
        </w:rPr>
        <w:t xml:space="preserve">ROZDZIAŁ X: </w:t>
      </w:r>
    </w:p>
    <w:p w14:paraId="0E113019" w14:textId="6E7DA56F" w:rsidR="00C62B4F" w:rsidRPr="007A385E" w:rsidRDefault="00A77C63" w:rsidP="00B1492A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85E">
        <w:rPr>
          <w:rFonts w:ascii="Times New Roman" w:hAnsi="Times New Roman" w:cs="Times New Roman"/>
          <w:b/>
          <w:bCs/>
          <w:sz w:val="28"/>
          <w:szCs w:val="28"/>
        </w:rPr>
        <w:t>Wyjaśnienia treści SWZ</w:t>
      </w:r>
    </w:p>
    <w:p w14:paraId="17432E01" w14:textId="77777777" w:rsidR="00A77C63" w:rsidRPr="00C573E2" w:rsidRDefault="00A77C63" w:rsidP="00B1492A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375E23" w14:textId="632A862D" w:rsidR="00C50138" w:rsidRPr="00345FCB" w:rsidRDefault="00A21932" w:rsidP="00052C9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Wykonawca może zwrócić się do Zamawiającego z wnioskie</w:t>
      </w:r>
      <w:r w:rsidR="00C562CE" w:rsidRPr="00345FCB">
        <w:rPr>
          <w:rFonts w:ascii="Times New Roman" w:hAnsi="Times New Roman" w:cs="Times New Roman"/>
          <w:sz w:val="24"/>
          <w:szCs w:val="24"/>
        </w:rPr>
        <w:t xml:space="preserve">m </w:t>
      </w:r>
      <w:r w:rsidR="00D7180A">
        <w:rPr>
          <w:rFonts w:ascii="Times New Roman" w:hAnsi="Times New Roman" w:cs="Times New Roman"/>
          <w:sz w:val="24"/>
          <w:szCs w:val="24"/>
        </w:rPr>
        <w:t xml:space="preserve">o wyjaśnienie </w:t>
      </w:r>
      <w:r w:rsidR="00C562CE" w:rsidRPr="00345FCB">
        <w:rPr>
          <w:rFonts w:ascii="Times New Roman" w:hAnsi="Times New Roman" w:cs="Times New Roman"/>
          <w:sz w:val="24"/>
          <w:szCs w:val="24"/>
        </w:rPr>
        <w:t>treści</w:t>
      </w:r>
      <w:r w:rsidRPr="00345FCB">
        <w:rPr>
          <w:rFonts w:ascii="Times New Roman" w:hAnsi="Times New Roman" w:cs="Times New Roman"/>
          <w:sz w:val="24"/>
          <w:szCs w:val="24"/>
        </w:rPr>
        <w:t xml:space="preserve"> SWZ</w:t>
      </w:r>
      <w:r w:rsidR="00C562CE" w:rsidRPr="00345FCB">
        <w:rPr>
          <w:rFonts w:ascii="Times New Roman" w:hAnsi="Times New Roman" w:cs="Times New Roman"/>
          <w:sz w:val="24"/>
          <w:szCs w:val="24"/>
        </w:rPr>
        <w:t>.</w:t>
      </w:r>
    </w:p>
    <w:p w14:paraId="785624BD" w14:textId="7DF495A5" w:rsidR="00C562CE" w:rsidRPr="00345FCB" w:rsidRDefault="00C562CE" w:rsidP="00052C9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Zamawiający jest zobowiązany udzielić wyjaśni</w:t>
      </w:r>
      <w:r w:rsidR="005F4E3E" w:rsidRPr="00345FCB">
        <w:rPr>
          <w:rFonts w:ascii="Times New Roman" w:hAnsi="Times New Roman" w:cs="Times New Roman"/>
          <w:sz w:val="24"/>
          <w:szCs w:val="24"/>
        </w:rPr>
        <w:t xml:space="preserve">eń niezwłocznie, jednak nie później niż na 2 dni </w:t>
      </w:r>
      <w:r w:rsidR="00627065" w:rsidRPr="00345FCB">
        <w:rPr>
          <w:rFonts w:ascii="Times New Roman" w:hAnsi="Times New Roman" w:cs="Times New Roman"/>
          <w:sz w:val="24"/>
          <w:szCs w:val="24"/>
        </w:rPr>
        <w:t>przed upływem składania ofert, pod warunkiem, że wniosek</w:t>
      </w:r>
      <w:r w:rsidR="0096263A" w:rsidRPr="00345FCB">
        <w:rPr>
          <w:rFonts w:ascii="Times New Roman" w:hAnsi="Times New Roman" w:cs="Times New Roman"/>
          <w:sz w:val="24"/>
          <w:szCs w:val="24"/>
        </w:rPr>
        <w:t xml:space="preserve"> </w:t>
      </w:r>
      <w:r w:rsidR="001F405D">
        <w:rPr>
          <w:rFonts w:ascii="Times New Roman" w:hAnsi="Times New Roman" w:cs="Times New Roman"/>
          <w:sz w:val="24"/>
          <w:szCs w:val="24"/>
        </w:rPr>
        <w:t xml:space="preserve">      </w:t>
      </w:r>
      <w:r w:rsidR="0096263A" w:rsidRPr="00345FCB">
        <w:rPr>
          <w:rFonts w:ascii="Times New Roman" w:hAnsi="Times New Roman" w:cs="Times New Roman"/>
          <w:sz w:val="24"/>
          <w:szCs w:val="24"/>
        </w:rPr>
        <w:t xml:space="preserve">o wyjaśnienie treści SWZ wpłynął do </w:t>
      </w:r>
      <w:r w:rsidR="007D0022" w:rsidRPr="00345FCB">
        <w:rPr>
          <w:rFonts w:ascii="Times New Roman" w:hAnsi="Times New Roman" w:cs="Times New Roman"/>
          <w:sz w:val="24"/>
          <w:szCs w:val="24"/>
        </w:rPr>
        <w:t>Z</w:t>
      </w:r>
      <w:r w:rsidR="0096263A" w:rsidRPr="00345FCB">
        <w:rPr>
          <w:rFonts w:ascii="Times New Roman" w:hAnsi="Times New Roman" w:cs="Times New Roman"/>
          <w:sz w:val="24"/>
          <w:szCs w:val="24"/>
        </w:rPr>
        <w:t>amawiającego</w:t>
      </w:r>
      <w:r w:rsidR="00952831" w:rsidRPr="00345FCB">
        <w:rPr>
          <w:rFonts w:ascii="Times New Roman" w:hAnsi="Times New Roman" w:cs="Times New Roman"/>
          <w:sz w:val="24"/>
          <w:szCs w:val="24"/>
        </w:rPr>
        <w:t xml:space="preserve"> nie później niż 4 dni przed upływem składania ofert.</w:t>
      </w:r>
    </w:p>
    <w:p w14:paraId="40CD17A1" w14:textId="77777777" w:rsidR="0077627B" w:rsidRPr="00345FCB" w:rsidRDefault="001114DC" w:rsidP="00052C9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lastRenderedPageBreak/>
        <w:t>Jeżeli Zamawiający nie udzieli wyjaśnień w terminie</w:t>
      </w:r>
      <w:r w:rsidR="00B82653" w:rsidRPr="00345FCB">
        <w:rPr>
          <w:rFonts w:ascii="Times New Roman" w:hAnsi="Times New Roman" w:cs="Times New Roman"/>
          <w:sz w:val="24"/>
          <w:szCs w:val="24"/>
        </w:rPr>
        <w:t xml:space="preserve">, o którym mowa w pkt 2, przedłuża termin składania ofert </w:t>
      </w:r>
      <w:r w:rsidR="00BE62B3" w:rsidRPr="00345FCB">
        <w:rPr>
          <w:rFonts w:ascii="Times New Roman" w:hAnsi="Times New Roman" w:cs="Times New Roman"/>
          <w:sz w:val="24"/>
          <w:szCs w:val="24"/>
        </w:rPr>
        <w:t xml:space="preserve">o czas niezbędny do zapoznania się wszystkich zainteresowanych wykonawców </w:t>
      </w:r>
    </w:p>
    <w:p w14:paraId="48D02577" w14:textId="6408CDD4" w:rsidR="001114DC" w:rsidRPr="00345FCB" w:rsidRDefault="00CC3A4A" w:rsidP="007762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z wyjaśnieniami niezbędnymi do należytego przygotowania i złożenia oferty.</w:t>
      </w:r>
    </w:p>
    <w:p w14:paraId="5B06D642" w14:textId="1F5C01F9" w:rsidR="007E4341" w:rsidRPr="00345FCB" w:rsidRDefault="007E4341" w:rsidP="00052C9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W przypadku, gdy wniosek o wyjaśnienie treści SWZ nie wpłynął w terminie</w:t>
      </w:r>
      <w:r w:rsidR="0031343A" w:rsidRPr="00345FCB">
        <w:rPr>
          <w:rFonts w:ascii="Times New Roman" w:hAnsi="Times New Roman" w:cs="Times New Roman"/>
          <w:sz w:val="24"/>
          <w:szCs w:val="24"/>
        </w:rPr>
        <w:t xml:space="preserve">, </w:t>
      </w:r>
      <w:r w:rsidR="00A319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343A" w:rsidRPr="00345FCB">
        <w:rPr>
          <w:rFonts w:ascii="Times New Roman" w:hAnsi="Times New Roman" w:cs="Times New Roman"/>
          <w:sz w:val="24"/>
          <w:szCs w:val="24"/>
        </w:rPr>
        <w:t>o którym mowa w pkt 2, Zamawiający nie ma obowiązku udzielania zamówienia</w:t>
      </w:r>
      <w:r w:rsidR="002141FB" w:rsidRPr="00345FCB">
        <w:rPr>
          <w:rFonts w:ascii="Times New Roman" w:hAnsi="Times New Roman" w:cs="Times New Roman"/>
          <w:sz w:val="24"/>
          <w:szCs w:val="24"/>
        </w:rPr>
        <w:t xml:space="preserve"> oraz obowiązku przedłużania </w:t>
      </w:r>
      <w:r w:rsidR="00F86EE3" w:rsidRPr="00345FCB">
        <w:rPr>
          <w:rFonts w:ascii="Times New Roman" w:hAnsi="Times New Roman" w:cs="Times New Roman"/>
          <w:sz w:val="24"/>
          <w:szCs w:val="24"/>
        </w:rPr>
        <w:t>terminu składania ofert.</w:t>
      </w:r>
    </w:p>
    <w:p w14:paraId="760BFB26" w14:textId="26EAAE17" w:rsidR="00F86EE3" w:rsidRPr="00345FCB" w:rsidRDefault="009110D8" w:rsidP="00052C9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Przedł</w:t>
      </w:r>
      <w:r w:rsidR="002C09A8" w:rsidRPr="00345FCB">
        <w:rPr>
          <w:rFonts w:ascii="Times New Roman" w:hAnsi="Times New Roman" w:cs="Times New Roman"/>
          <w:sz w:val="24"/>
          <w:szCs w:val="24"/>
        </w:rPr>
        <w:t>użenie terminu składania ofert, o którym mowa w pkt. 3</w:t>
      </w:r>
      <w:r w:rsidR="00FE22A4" w:rsidRPr="00345FCB">
        <w:rPr>
          <w:rFonts w:ascii="Times New Roman" w:hAnsi="Times New Roman" w:cs="Times New Roman"/>
          <w:sz w:val="24"/>
          <w:szCs w:val="24"/>
        </w:rPr>
        <w:t>, nie wpływa na bieg terminu składania wniosku o wyjaśnienie treści SWZ.</w:t>
      </w:r>
    </w:p>
    <w:p w14:paraId="787A4976" w14:textId="1E42F6CF" w:rsidR="00FE22A4" w:rsidRPr="00345FCB" w:rsidRDefault="00F86318" w:rsidP="00052C9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 xml:space="preserve">Treść zapytań wraz z wyjaśnieniami Zamawiający udostępnia, </w:t>
      </w:r>
      <w:r w:rsidR="005E48F9" w:rsidRPr="00345FCB">
        <w:rPr>
          <w:rFonts w:ascii="Times New Roman" w:hAnsi="Times New Roman" w:cs="Times New Roman"/>
          <w:sz w:val="24"/>
          <w:szCs w:val="24"/>
        </w:rPr>
        <w:t>bez ujawnienia źródła zapytania, na stronie internetowej</w:t>
      </w:r>
      <w:r w:rsidR="000C4C5D" w:rsidRPr="00345FCB">
        <w:rPr>
          <w:rFonts w:ascii="Times New Roman" w:hAnsi="Times New Roman" w:cs="Times New Roman"/>
          <w:sz w:val="24"/>
          <w:szCs w:val="24"/>
        </w:rPr>
        <w:t xml:space="preserve"> prowadzonego postępowania.</w:t>
      </w:r>
    </w:p>
    <w:p w14:paraId="33D77008" w14:textId="77777777" w:rsidR="000C4C5D" w:rsidRPr="00C573E2" w:rsidRDefault="000C4C5D" w:rsidP="000C4C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88241D6" w14:textId="17105E9F" w:rsidR="007A385E" w:rsidRPr="007A385E" w:rsidRDefault="00A26F21" w:rsidP="0010127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385E">
        <w:rPr>
          <w:rFonts w:ascii="Times New Roman" w:hAnsi="Times New Roman" w:cs="Times New Roman"/>
          <w:b/>
          <w:sz w:val="32"/>
          <w:szCs w:val="32"/>
        </w:rPr>
        <w:t xml:space="preserve">ROZDZIAŁ </w:t>
      </w:r>
      <w:r w:rsidR="00756B7A" w:rsidRPr="007A385E">
        <w:rPr>
          <w:rFonts w:ascii="Times New Roman" w:hAnsi="Times New Roman" w:cs="Times New Roman"/>
          <w:b/>
          <w:sz w:val="32"/>
          <w:szCs w:val="32"/>
        </w:rPr>
        <w:t>X</w:t>
      </w:r>
      <w:r w:rsidR="0077627B">
        <w:rPr>
          <w:rFonts w:ascii="Times New Roman" w:hAnsi="Times New Roman" w:cs="Times New Roman"/>
          <w:b/>
          <w:sz w:val="32"/>
          <w:szCs w:val="32"/>
        </w:rPr>
        <w:t>I</w:t>
      </w:r>
      <w:r w:rsidRPr="007A385E">
        <w:rPr>
          <w:rFonts w:ascii="Times New Roman" w:hAnsi="Times New Roman" w:cs="Times New Roman"/>
          <w:b/>
          <w:sz w:val="32"/>
          <w:szCs w:val="32"/>
        </w:rPr>
        <w:t xml:space="preserve"> : </w:t>
      </w:r>
    </w:p>
    <w:p w14:paraId="078BE6A1" w14:textId="1211309A" w:rsidR="00A26F21" w:rsidRDefault="00A26F21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Termin wykonania zamówienia</w:t>
      </w:r>
    </w:p>
    <w:p w14:paraId="2CCC4B79" w14:textId="77777777" w:rsidR="007A385E" w:rsidRPr="00C573E2" w:rsidRDefault="007A385E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7E75E" w14:textId="445D7C68" w:rsidR="00804E0D" w:rsidRPr="00345FCB" w:rsidRDefault="00A26F21" w:rsidP="00052C98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45FCB">
        <w:rPr>
          <w:sz w:val="24"/>
          <w:szCs w:val="24"/>
        </w:rPr>
        <w:t xml:space="preserve">Termin realizacji zamówienia </w:t>
      </w:r>
      <w:r w:rsidR="005A1728" w:rsidRPr="00345FCB">
        <w:rPr>
          <w:sz w:val="24"/>
          <w:szCs w:val="24"/>
        </w:rPr>
        <w:t>dla każdej</w:t>
      </w:r>
      <w:r w:rsidR="00F42AA2" w:rsidRPr="00345FCB">
        <w:rPr>
          <w:sz w:val="24"/>
          <w:szCs w:val="24"/>
        </w:rPr>
        <w:t xml:space="preserve"> </w:t>
      </w:r>
      <w:r w:rsidR="005A1728" w:rsidRPr="00345FCB">
        <w:rPr>
          <w:sz w:val="24"/>
          <w:szCs w:val="24"/>
        </w:rPr>
        <w:t>Części :</w:t>
      </w:r>
      <w:r w:rsidR="00F42AA2" w:rsidRPr="00345FCB">
        <w:rPr>
          <w:sz w:val="24"/>
          <w:szCs w:val="24"/>
        </w:rPr>
        <w:t xml:space="preserve"> </w:t>
      </w:r>
      <w:r w:rsidRPr="00345FCB">
        <w:rPr>
          <w:sz w:val="24"/>
          <w:szCs w:val="24"/>
        </w:rPr>
        <w:t xml:space="preserve"> </w:t>
      </w:r>
      <w:r w:rsidR="00F42AA2" w:rsidRPr="00345FCB">
        <w:rPr>
          <w:b/>
          <w:sz w:val="24"/>
          <w:szCs w:val="24"/>
        </w:rPr>
        <w:t>od</w:t>
      </w:r>
      <w:r w:rsidR="005916A4" w:rsidRPr="00345FCB">
        <w:rPr>
          <w:b/>
          <w:sz w:val="24"/>
          <w:szCs w:val="24"/>
        </w:rPr>
        <w:t xml:space="preserve"> 0</w:t>
      </w:r>
      <w:r w:rsidR="00F4272E">
        <w:rPr>
          <w:b/>
          <w:sz w:val="24"/>
          <w:szCs w:val="24"/>
        </w:rPr>
        <w:t>1</w:t>
      </w:r>
      <w:r w:rsidR="00443BED" w:rsidRPr="00345FCB">
        <w:rPr>
          <w:b/>
          <w:sz w:val="24"/>
          <w:szCs w:val="24"/>
        </w:rPr>
        <w:t>.0</w:t>
      </w:r>
      <w:r w:rsidR="004023A0" w:rsidRPr="00345FCB">
        <w:rPr>
          <w:b/>
          <w:sz w:val="24"/>
          <w:szCs w:val="24"/>
        </w:rPr>
        <w:t>1</w:t>
      </w:r>
      <w:r w:rsidR="00D30AF3" w:rsidRPr="00345FCB">
        <w:rPr>
          <w:b/>
          <w:sz w:val="24"/>
          <w:szCs w:val="24"/>
        </w:rPr>
        <w:t>.202</w:t>
      </w:r>
      <w:r w:rsidR="00252498">
        <w:rPr>
          <w:b/>
          <w:sz w:val="24"/>
          <w:szCs w:val="24"/>
        </w:rPr>
        <w:t>4</w:t>
      </w:r>
      <w:r w:rsidR="005A1728" w:rsidRPr="00345FCB">
        <w:rPr>
          <w:b/>
          <w:sz w:val="24"/>
          <w:szCs w:val="24"/>
        </w:rPr>
        <w:t xml:space="preserve"> </w:t>
      </w:r>
      <w:r w:rsidRPr="00345FCB">
        <w:rPr>
          <w:b/>
          <w:sz w:val="24"/>
          <w:szCs w:val="24"/>
        </w:rPr>
        <w:t>r. do</w:t>
      </w:r>
      <w:r w:rsidR="0043018A" w:rsidRPr="00345FCB">
        <w:rPr>
          <w:b/>
          <w:sz w:val="24"/>
          <w:szCs w:val="24"/>
        </w:rPr>
        <w:t xml:space="preserve"> 31.12</w:t>
      </w:r>
      <w:r w:rsidR="00D30AF3" w:rsidRPr="00345FCB">
        <w:rPr>
          <w:b/>
          <w:sz w:val="24"/>
          <w:szCs w:val="24"/>
        </w:rPr>
        <w:t>.202</w:t>
      </w:r>
      <w:r w:rsidR="00252498">
        <w:rPr>
          <w:b/>
          <w:sz w:val="24"/>
          <w:szCs w:val="24"/>
        </w:rPr>
        <w:t>4</w:t>
      </w:r>
      <w:r w:rsidR="005034BB" w:rsidRPr="00345FCB">
        <w:rPr>
          <w:b/>
          <w:sz w:val="24"/>
          <w:szCs w:val="24"/>
        </w:rPr>
        <w:t xml:space="preserve"> </w:t>
      </w:r>
      <w:r w:rsidR="00F42AA2" w:rsidRPr="00345FCB">
        <w:rPr>
          <w:b/>
          <w:sz w:val="24"/>
          <w:szCs w:val="24"/>
        </w:rPr>
        <w:t>r.</w:t>
      </w:r>
      <w:r w:rsidR="00A93599" w:rsidRPr="00345FCB">
        <w:rPr>
          <w:b/>
          <w:sz w:val="24"/>
          <w:szCs w:val="24"/>
        </w:rPr>
        <w:t xml:space="preserve">  </w:t>
      </w:r>
      <w:r w:rsidR="00DB6A71" w:rsidRPr="00345FCB">
        <w:rPr>
          <w:sz w:val="24"/>
          <w:szCs w:val="24"/>
        </w:rPr>
        <w:t xml:space="preserve">Zamawiający dopuszcza możliwość ograniczenia, a nawet całkowitego wstrzymania dostaw w okresie wakacji, ferii, przerw świątecznych oraz w dniach związanych </w:t>
      </w:r>
      <w:r w:rsidR="00A3198A">
        <w:rPr>
          <w:sz w:val="24"/>
          <w:szCs w:val="24"/>
        </w:rPr>
        <w:t xml:space="preserve">            </w:t>
      </w:r>
      <w:r w:rsidR="00DB6A71" w:rsidRPr="00345FCB">
        <w:rPr>
          <w:sz w:val="24"/>
          <w:szCs w:val="24"/>
        </w:rPr>
        <w:t>z przerwą działalności s</w:t>
      </w:r>
      <w:r w:rsidR="000B3D28" w:rsidRPr="00345FCB">
        <w:rPr>
          <w:sz w:val="24"/>
          <w:szCs w:val="24"/>
        </w:rPr>
        <w:t>tołówki wynikającą z organizacji</w:t>
      </w:r>
      <w:r w:rsidR="00DB6A71" w:rsidRPr="00345FCB">
        <w:rPr>
          <w:sz w:val="24"/>
          <w:szCs w:val="24"/>
        </w:rPr>
        <w:t xml:space="preserve"> roku szkolnego</w:t>
      </w:r>
    </w:p>
    <w:p w14:paraId="413BF35D" w14:textId="77777777" w:rsidR="00AA71C4" w:rsidRPr="00345FCB" w:rsidRDefault="00AA71C4" w:rsidP="001012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C98B7" w14:textId="77777777" w:rsidR="006D5A9C" w:rsidRPr="00C573E2" w:rsidRDefault="006D5A9C" w:rsidP="00101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AF853E" w14:textId="72BC18FE" w:rsidR="007A385E" w:rsidRPr="007A385E" w:rsidRDefault="006D5A9C" w:rsidP="0010127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385E">
        <w:rPr>
          <w:rFonts w:ascii="Times New Roman" w:hAnsi="Times New Roman" w:cs="Times New Roman"/>
          <w:b/>
          <w:sz w:val="32"/>
          <w:szCs w:val="32"/>
        </w:rPr>
        <w:t xml:space="preserve">ROZDZIAŁ </w:t>
      </w:r>
      <w:r w:rsidR="00DB1920" w:rsidRPr="007A385E">
        <w:rPr>
          <w:rFonts w:ascii="Times New Roman" w:hAnsi="Times New Roman" w:cs="Times New Roman"/>
          <w:b/>
          <w:sz w:val="32"/>
          <w:szCs w:val="32"/>
        </w:rPr>
        <w:t>XI</w:t>
      </w:r>
      <w:r w:rsidR="00347B96">
        <w:rPr>
          <w:rFonts w:ascii="Times New Roman" w:hAnsi="Times New Roman" w:cs="Times New Roman"/>
          <w:b/>
          <w:sz w:val="32"/>
          <w:szCs w:val="32"/>
        </w:rPr>
        <w:t>I</w:t>
      </w:r>
      <w:r w:rsidRPr="007A385E">
        <w:rPr>
          <w:rFonts w:ascii="Times New Roman" w:hAnsi="Times New Roman" w:cs="Times New Roman"/>
          <w:b/>
          <w:sz w:val="32"/>
          <w:szCs w:val="32"/>
        </w:rPr>
        <w:t xml:space="preserve"> :</w:t>
      </w:r>
      <w:r w:rsidR="00CC7F4B" w:rsidRPr="007A38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79B745B" w14:textId="6F3BF193" w:rsidR="006D5A9C" w:rsidRDefault="00CC7F4B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Wymagania dotyczące wadium</w:t>
      </w:r>
      <w:r w:rsidR="008522BD" w:rsidRPr="00C573E2">
        <w:rPr>
          <w:rFonts w:ascii="Times New Roman" w:hAnsi="Times New Roman" w:cs="Times New Roman"/>
          <w:b/>
          <w:sz w:val="28"/>
          <w:szCs w:val="28"/>
        </w:rPr>
        <w:t xml:space="preserve"> i należytego wykonania umowy</w:t>
      </w:r>
    </w:p>
    <w:p w14:paraId="09AE9DBB" w14:textId="77777777" w:rsidR="007A385E" w:rsidRPr="00C573E2" w:rsidRDefault="007A385E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B92AA" w14:textId="77777777" w:rsidR="00CC7F4B" w:rsidRPr="00345FCB" w:rsidRDefault="00CC7F4B" w:rsidP="00052C9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 xml:space="preserve">ZAMAWIAJĄCY nie wymaga </w:t>
      </w:r>
      <w:r w:rsidR="008522BD" w:rsidRPr="00345FCB">
        <w:rPr>
          <w:rFonts w:ascii="Times New Roman" w:hAnsi="Times New Roman" w:cs="Times New Roman"/>
          <w:sz w:val="24"/>
          <w:szCs w:val="24"/>
        </w:rPr>
        <w:t>wniesienia wadium.</w:t>
      </w:r>
    </w:p>
    <w:p w14:paraId="49C641CC" w14:textId="77777777" w:rsidR="008522BD" w:rsidRPr="00345FCB" w:rsidRDefault="008522BD" w:rsidP="00052C9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ZAMAWIAJĄCY nie wymaga zabezpieczenia należytego wykonania umowy.</w:t>
      </w:r>
    </w:p>
    <w:p w14:paraId="55D7183C" w14:textId="77777777" w:rsidR="00BD0186" w:rsidRPr="00345FCB" w:rsidRDefault="00BD0186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3D77B" w14:textId="77777777" w:rsidR="00345FCB" w:rsidRDefault="00345FCB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D785733" w14:textId="47B7B913" w:rsidR="007A385E" w:rsidRPr="007A385E" w:rsidRDefault="00663D58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385E">
        <w:rPr>
          <w:rFonts w:ascii="Times New Roman" w:hAnsi="Times New Roman" w:cs="Times New Roman"/>
          <w:b/>
          <w:sz w:val="32"/>
          <w:szCs w:val="32"/>
        </w:rPr>
        <w:t>R</w:t>
      </w:r>
      <w:r w:rsidR="00EB60A2" w:rsidRPr="007A385E">
        <w:rPr>
          <w:rFonts w:ascii="Times New Roman" w:hAnsi="Times New Roman" w:cs="Times New Roman"/>
          <w:b/>
          <w:sz w:val="32"/>
          <w:szCs w:val="32"/>
        </w:rPr>
        <w:t>OZDZIAŁXII</w:t>
      </w:r>
      <w:r w:rsidR="00A01942">
        <w:rPr>
          <w:rFonts w:ascii="Times New Roman" w:hAnsi="Times New Roman" w:cs="Times New Roman"/>
          <w:b/>
          <w:sz w:val="32"/>
          <w:szCs w:val="32"/>
        </w:rPr>
        <w:t>I</w:t>
      </w:r>
      <w:r w:rsidR="00EB60A2" w:rsidRPr="007A385E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022E0418" w14:textId="2F4F3A32" w:rsidR="00DD2936" w:rsidRPr="00C573E2" w:rsidRDefault="00DD2936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 xml:space="preserve">Osoby uprawnione do komunikowania z Wykonawcami </w:t>
      </w:r>
    </w:p>
    <w:p w14:paraId="0679CE8C" w14:textId="77777777" w:rsidR="00DD2936" w:rsidRPr="00C573E2" w:rsidRDefault="00DD2936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D0C86E" w14:textId="77777777" w:rsidR="003132FA" w:rsidRPr="00345FCB" w:rsidRDefault="003132FA" w:rsidP="003132F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Osobą uprawnioną do kontaktów z oferentami jest Dorota Wasiak</w:t>
      </w:r>
    </w:p>
    <w:p w14:paraId="4AA5D5DD" w14:textId="347B3B61" w:rsidR="003132FA" w:rsidRPr="00345FCB" w:rsidRDefault="003132FA" w:rsidP="003132F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tel. 519 116</w:t>
      </w:r>
      <w:r w:rsidR="002A517E" w:rsidRPr="00345FCB">
        <w:rPr>
          <w:rFonts w:ascii="Times New Roman" w:hAnsi="Times New Roman" w:cs="Times New Roman"/>
          <w:sz w:val="24"/>
          <w:szCs w:val="24"/>
        </w:rPr>
        <w:t> </w:t>
      </w:r>
      <w:r w:rsidRPr="00345FCB">
        <w:rPr>
          <w:rFonts w:ascii="Times New Roman" w:hAnsi="Times New Roman" w:cs="Times New Roman"/>
          <w:sz w:val="24"/>
          <w:szCs w:val="24"/>
        </w:rPr>
        <w:t>283</w:t>
      </w:r>
      <w:r w:rsidR="002A517E" w:rsidRPr="00345FCB">
        <w:rPr>
          <w:rFonts w:ascii="Times New Roman" w:hAnsi="Times New Roman" w:cs="Times New Roman"/>
          <w:sz w:val="24"/>
          <w:szCs w:val="24"/>
        </w:rPr>
        <w:t>, 42</w:t>
      </w:r>
      <w:r w:rsidR="00493765" w:rsidRPr="00345FCB">
        <w:rPr>
          <w:rFonts w:ascii="Times New Roman" w:hAnsi="Times New Roman" w:cs="Times New Roman"/>
          <w:sz w:val="24"/>
          <w:szCs w:val="24"/>
        </w:rPr>
        <w:t> </w:t>
      </w:r>
      <w:r w:rsidR="002A517E" w:rsidRPr="00345FCB">
        <w:rPr>
          <w:rFonts w:ascii="Times New Roman" w:hAnsi="Times New Roman" w:cs="Times New Roman"/>
          <w:sz w:val="24"/>
          <w:szCs w:val="24"/>
        </w:rPr>
        <w:t>672</w:t>
      </w:r>
      <w:r w:rsidR="00493765" w:rsidRPr="00345FCB">
        <w:rPr>
          <w:rFonts w:ascii="Times New Roman" w:hAnsi="Times New Roman" w:cs="Times New Roman"/>
          <w:sz w:val="24"/>
          <w:szCs w:val="24"/>
        </w:rPr>
        <w:t xml:space="preserve"> 94 26</w:t>
      </w:r>
      <w:r w:rsidR="008B19F9" w:rsidRPr="00345FCB">
        <w:rPr>
          <w:rFonts w:ascii="Times New Roman" w:hAnsi="Times New Roman" w:cs="Times New Roman"/>
          <w:sz w:val="24"/>
          <w:szCs w:val="24"/>
        </w:rPr>
        <w:t xml:space="preserve">  adres mail: kontakt@pm218.elodz.edu.pl</w:t>
      </w:r>
    </w:p>
    <w:p w14:paraId="2DD6A6E7" w14:textId="77777777" w:rsidR="00DD2936" w:rsidRPr="00345FCB" w:rsidRDefault="00DD2936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061B1" w14:textId="1E22FDB1" w:rsidR="007A385E" w:rsidRPr="007A385E" w:rsidRDefault="00DB756E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385E">
        <w:rPr>
          <w:rFonts w:ascii="Times New Roman" w:hAnsi="Times New Roman" w:cs="Times New Roman"/>
          <w:b/>
          <w:sz w:val="32"/>
          <w:szCs w:val="32"/>
        </w:rPr>
        <w:t>ROZDZIAŁ XI</w:t>
      </w:r>
      <w:r w:rsidR="00A01942">
        <w:rPr>
          <w:rFonts w:ascii="Times New Roman" w:hAnsi="Times New Roman" w:cs="Times New Roman"/>
          <w:b/>
          <w:sz w:val="32"/>
          <w:szCs w:val="32"/>
        </w:rPr>
        <w:t>V</w:t>
      </w:r>
      <w:r w:rsidRPr="007A385E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47CDCB93" w14:textId="2EAB82A9" w:rsidR="00663D58" w:rsidRPr="00C573E2" w:rsidRDefault="00FE517A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Warunki udziału w postępowaniu.</w:t>
      </w:r>
    </w:p>
    <w:p w14:paraId="76C8FC87" w14:textId="77777777" w:rsidR="00FE517A" w:rsidRPr="00C573E2" w:rsidRDefault="00FE517A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1AB86" w14:textId="452E724A" w:rsidR="00FE517A" w:rsidRPr="00345FCB" w:rsidRDefault="007B04C4" w:rsidP="00052C9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FCB">
        <w:rPr>
          <w:rFonts w:ascii="Times New Roman" w:hAnsi="Times New Roman" w:cs="Times New Roman"/>
          <w:bCs/>
          <w:sz w:val="24"/>
          <w:szCs w:val="24"/>
        </w:rPr>
        <w:t xml:space="preserve">O udzielenie zamówienia </w:t>
      </w:r>
      <w:r w:rsidR="00345E84" w:rsidRPr="00345FCB">
        <w:rPr>
          <w:rFonts w:ascii="Times New Roman" w:hAnsi="Times New Roman" w:cs="Times New Roman"/>
          <w:bCs/>
          <w:sz w:val="24"/>
          <w:szCs w:val="24"/>
        </w:rPr>
        <w:t>mogą ubiegać się wykonawcy, którzy nie podlegają wykluczeniu</w:t>
      </w:r>
      <w:r w:rsidR="00001D93" w:rsidRPr="00345FCB">
        <w:rPr>
          <w:rFonts w:ascii="Times New Roman" w:hAnsi="Times New Roman" w:cs="Times New Roman"/>
          <w:bCs/>
          <w:sz w:val="24"/>
          <w:szCs w:val="24"/>
        </w:rPr>
        <w:t xml:space="preserve"> na zasadach określonych </w:t>
      </w:r>
      <w:r w:rsidR="006472F0" w:rsidRPr="00345FCB">
        <w:rPr>
          <w:rFonts w:ascii="Times New Roman" w:hAnsi="Times New Roman" w:cs="Times New Roman"/>
          <w:bCs/>
          <w:sz w:val="24"/>
          <w:szCs w:val="24"/>
        </w:rPr>
        <w:t>w Rozdziale IV</w:t>
      </w:r>
      <w:r w:rsidR="00A24A30" w:rsidRPr="00345F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EC2564" w14:textId="34E09204" w:rsidR="00186244" w:rsidRPr="00C573E2" w:rsidRDefault="00921358" w:rsidP="00052C9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FCB">
        <w:rPr>
          <w:rFonts w:ascii="Times New Roman" w:hAnsi="Times New Roman" w:cs="Times New Roman"/>
          <w:bCs/>
          <w:sz w:val="24"/>
          <w:szCs w:val="24"/>
        </w:rPr>
        <w:t>O udzielenie zamówienia mogą ubie</w:t>
      </w:r>
      <w:r w:rsidR="00C8672C" w:rsidRPr="00345FCB">
        <w:rPr>
          <w:rFonts w:ascii="Times New Roman" w:hAnsi="Times New Roman" w:cs="Times New Roman"/>
          <w:bCs/>
          <w:sz w:val="24"/>
          <w:szCs w:val="24"/>
        </w:rPr>
        <w:t>g</w:t>
      </w:r>
      <w:r w:rsidRPr="00345FCB">
        <w:rPr>
          <w:rFonts w:ascii="Times New Roman" w:hAnsi="Times New Roman" w:cs="Times New Roman"/>
          <w:bCs/>
          <w:sz w:val="24"/>
          <w:szCs w:val="24"/>
        </w:rPr>
        <w:t>ać się wykonawcy</w:t>
      </w:r>
      <w:r w:rsidR="00C8672C" w:rsidRPr="00345FCB">
        <w:rPr>
          <w:rFonts w:ascii="Times New Roman" w:hAnsi="Times New Roman" w:cs="Times New Roman"/>
          <w:bCs/>
          <w:sz w:val="24"/>
          <w:szCs w:val="24"/>
        </w:rPr>
        <w:t>, którzy spełniają warunki, o których mowa w art. 112</w:t>
      </w:r>
      <w:r w:rsidR="00066B87" w:rsidRPr="00345FCB">
        <w:rPr>
          <w:rFonts w:ascii="Times New Roman" w:hAnsi="Times New Roman" w:cs="Times New Roman"/>
          <w:bCs/>
          <w:sz w:val="24"/>
          <w:szCs w:val="24"/>
        </w:rPr>
        <w:t xml:space="preserve"> ust. 2 ustawy PZP</w:t>
      </w:r>
    </w:p>
    <w:p w14:paraId="1F8F2313" w14:textId="77777777" w:rsidR="002E5A2E" w:rsidRPr="00DA4DC2" w:rsidRDefault="002E5A2E" w:rsidP="00A65440">
      <w:pPr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DA4DC2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lastRenderedPageBreak/>
        <w:t>ROZDZIAŁ XV</w:t>
      </w:r>
      <w:r w:rsidR="00A65440" w:rsidRPr="00DA4DC2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. </w:t>
      </w:r>
    </w:p>
    <w:p w14:paraId="45ADDC31" w14:textId="5CA420E7" w:rsidR="00A65440" w:rsidRPr="00DA4DC2" w:rsidRDefault="00A65440" w:rsidP="00A65440">
      <w:pP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A4D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Podstawy wykluczenia z postępowania.</w:t>
      </w:r>
    </w:p>
    <w:p w14:paraId="5C92E4C0" w14:textId="69749CC0" w:rsidR="00082FA0" w:rsidRPr="00082FA0" w:rsidRDefault="00A65440" w:rsidP="00082FA0">
      <w:pPr>
        <w:spacing w:line="283" w:lineRule="auto"/>
        <w:ind w:left="72" w:right="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Zamawiający wykluczy z postępowania Wykonawców, wobec których zachodzą podstawy </w:t>
      </w:r>
      <w:r w:rsidRPr="00082FA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wykluczenia, o których mowa w art. 108 ust. 1 </w:t>
      </w:r>
      <w:proofErr w:type="spellStart"/>
      <w:r w:rsidR="003679EE">
        <w:rPr>
          <w:rFonts w:ascii="Times New Roman" w:hAnsi="Times New Roman" w:cs="Times New Roman"/>
          <w:color w:val="000000"/>
          <w:spacing w:val="-8"/>
          <w:sz w:val="24"/>
          <w:szCs w:val="24"/>
        </w:rPr>
        <w:t>Pzp</w:t>
      </w:r>
      <w:proofErr w:type="spellEnd"/>
    </w:p>
    <w:p w14:paraId="60F3A0E1" w14:textId="77777777" w:rsidR="00A65440" w:rsidRPr="00082FA0" w:rsidRDefault="00A65440" w:rsidP="00A65440">
      <w:pPr>
        <w:spacing w:before="36"/>
        <w:ind w:left="14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1) będącego osobą fizyczną, którego prawomocnie oskarżono za przestępstwa:</w:t>
      </w:r>
    </w:p>
    <w:p w14:paraId="7D6FBF23" w14:textId="77777777" w:rsidR="00A65440" w:rsidRPr="00082FA0" w:rsidRDefault="00A65440" w:rsidP="00052C98">
      <w:pPr>
        <w:numPr>
          <w:ilvl w:val="0"/>
          <w:numId w:val="17"/>
        </w:numPr>
        <w:tabs>
          <w:tab w:val="clear" w:pos="288"/>
          <w:tab w:val="decimal" w:pos="576"/>
        </w:tabs>
        <w:spacing w:before="36" w:after="0" w:line="271" w:lineRule="auto"/>
        <w:ind w:left="360" w:right="72" w:hanging="72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udziału w zorganizowanej grupie przestępczej albo związku mającym na celu popełnienie </w:t>
      </w:r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>przestępstwa lub przestępstwa skarbowego, o którym mowa w art. 258 Kodeksu karnego,</w:t>
      </w:r>
    </w:p>
    <w:p w14:paraId="43049508" w14:textId="3E115770" w:rsidR="00A65440" w:rsidRPr="00082FA0" w:rsidRDefault="00A65440" w:rsidP="00052C98">
      <w:pPr>
        <w:numPr>
          <w:ilvl w:val="0"/>
          <w:numId w:val="17"/>
        </w:numPr>
        <w:tabs>
          <w:tab w:val="clear" w:pos="288"/>
          <w:tab w:val="decimal" w:pos="576"/>
        </w:tabs>
        <w:spacing w:after="0" w:line="240" w:lineRule="auto"/>
        <w:ind w:left="360" w:hanging="7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handlu ludźmi, </w:t>
      </w:r>
      <w:r w:rsidR="00A12809" w:rsidRPr="00082FA0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82F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którym mowa w art. 189a Kodeksu karnego,</w:t>
      </w:r>
    </w:p>
    <w:p w14:paraId="21D61C5D" w14:textId="77777777" w:rsidR="00A65440" w:rsidRPr="00082FA0" w:rsidRDefault="00A65440" w:rsidP="00052C98">
      <w:pPr>
        <w:numPr>
          <w:ilvl w:val="0"/>
          <w:numId w:val="17"/>
        </w:numPr>
        <w:tabs>
          <w:tab w:val="clear" w:pos="288"/>
          <w:tab w:val="decimal" w:pos="576"/>
        </w:tabs>
        <w:spacing w:before="36" w:after="0" w:line="278" w:lineRule="auto"/>
        <w:ind w:left="360" w:right="72" w:hanging="7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o którym mowa w art. 228-230a, art. 250a Kodeksu karnego lub w art. 46 lub art. 48 ustawy z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dnia 25 czerwca 2010r. o sporcie,</w:t>
      </w:r>
    </w:p>
    <w:p w14:paraId="2E0AE810" w14:textId="77777777" w:rsidR="00A65440" w:rsidRPr="00082FA0" w:rsidRDefault="00A65440" w:rsidP="00052C98">
      <w:pPr>
        <w:numPr>
          <w:ilvl w:val="0"/>
          <w:numId w:val="17"/>
        </w:numPr>
        <w:tabs>
          <w:tab w:val="clear" w:pos="288"/>
          <w:tab w:val="decimal" w:pos="576"/>
        </w:tabs>
        <w:spacing w:after="0" w:line="278" w:lineRule="auto"/>
        <w:ind w:left="360" w:hanging="7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finansowania przestępstwa o charakterze terrorystycznym, o którym mowa w art. 165a </w:t>
      </w:r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kodeksu karnego, lub przestępstwo udaremnienia lub utrudnienia stwierdzenia przestępczego </w:t>
      </w:r>
      <w:r w:rsidRPr="00082F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pochodzenia pieniędzy lub ukrywania ich pochodzenia, o którym mowa w art. 299 Kodeksu </w:t>
      </w:r>
      <w:r w:rsidRPr="00082FA0">
        <w:rPr>
          <w:rFonts w:ascii="Times New Roman" w:hAnsi="Times New Roman" w:cs="Times New Roman"/>
          <w:color w:val="000000"/>
          <w:sz w:val="24"/>
          <w:szCs w:val="24"/>
        </w:rPr>
        <w:t>karnego,</w:t>
      </w:r>
    </w:p>
    <w:p w14:paraId="73758434" w14:textId="77777777" w:rsidR="00A65440" w:rsidRPr="00082FA0" w:rsidRDefault="00A65440" w:rsidP="00052C98">
      <w:pPr>
        <w:numPr>
          <w:ilvl w:val="0"/>
          <w:numId w:val="17"/>
        </w:numPr>
        <w:tabs>
          <w:tab w:val="clear" w:pos="288"/>
          <w:tab w:val="decimal" w:pos="576"/>
        </w:tabs>
        <w:spacing w:after="0"/>
        <w:ind w:left="360" w:right="72" w:hanging="7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o charakterze terrorystycznym, o którym mowa w art. 115 §20 kodeksu karnego, lub mające na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celu popełnienie tego przestępstwa,</w:t>
      </w:r>
    </w:p>
    <w:p w14:paraId="7E5DA949" w14:textId="77777777" w:rsidR="00A65440" w:rsidRPr="00082FA0" w:rsidRDefault="00A65440" w:rsidP="00052C98">
      <w:pPr>
        <w:numPr>
          <w:ilvl w:val="0"/>
          <w:numId w:val="17"/>
        </w:numPr>
        <w:tabs>
          <w:tab w:val="clear" w:pos="288"/>
          <w:tab w:val="decimal" w:pos="576"/>
        </w:tabs>
        <w:spacing w:after="0"/>
        <w:ind w:left="360" w:right="72" w:hanging="72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powierzenia wykonywania pracy małoletniemu cudzoziemcowi, o którym mowa w art. 9 ust. 2 </w:t>
      </w:r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ustawy z dnia 15 czerwca 2012r. o skutkach powierzenia wykonywania pracy cudzoziemcom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przebywającym wbrew przepisom na terenie Rzeczypospolitej Polskiej (Dz.U. poz. 769),</w:t>
      </w:r>
    </w:p>
    <w:p w14:paraId="6A345306" w14:textId="77777777" w:rsidR="00A65440" w:rsidRPr="00082FA0" w:rsidRDefault="00A65440" w:rsidP="00052C98">
      <w:pPr>
        <w:numPr>
          <w:ilvl w:val="0"/>
          <w:numId w:val="17"/>
        </w:numPr>
        <w:tabs>
          <w:tab w:val="clear" w:pos="288"/>
          <w:tab w:val="decimal" w:pos="576"/>
        </w:tabs>
        <w:spacing w:after="0"/>
        <w:ind w:left="360" w:hanging="7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przeciwko obrotowi gospodarczemu, o których mowa w art. 296-307 Kodeksu karnego, </w:t>
      </w:r>
      <w:r w:rsidRPr="00082FA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przestępstwo oszustwa o którym mowa w </w:t>
      </w:r>
      <w:proofErr w:type="spellStart"/>
      <w:r w:rsidRPr="00082FA0">
        <w:rPr>
          <w:rFonts w:ascii="Times New Roman" w:hAnsi="Times New Roman" w:cs="Times New Roman"/>
          <w:color w:val="000000"/>
          <w:spacing w:val="-10"/>
          <w:sz w:val="24"/>
          <w:szCs w:val="24"/>
        </w:rPr>
        <w:t>w</w:t>
      </w:r>
      <w:proofErr w:type="spellEnd"/>
      <w:r w:rsidRPr="00082FA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art. 286 Kodeksu karnego, przestępstwo przeciwko </w:t>
      </w:r>
      <w:r w:rsidRPr="00082FA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wiarygodności dokumentów o których mowa w art. 270-277d Kodeksu karnego lub przestępstwo </w:t>
      </w:r>
      <w:r w:rsidRPr="00082FA0">
        <w:rPr>
          <w:rFonts w:ascii="Times New Roman" w:hAnsi="Times New Roman" w:cs="Times New Roman"/>
          <w:color w:val="000000"/>
          <w:sz w:val="24"/>
          <w:szCs w:val="24"/>
        </w:rPr>
        <w:t>skarbowe,</w:t>
      </w:r>
    </w:p>
    <w:p w14:paraId="7461F09B" w14:textId="61A59D09" w:rsidR="00A65440" w:rsidRPr="00082FA0" w:rsidRDefault="00A65440" w:rsidP="00052C98">
      <w:pPr>
        <w:numPr>
          <w:ilvl w:val="0"/>
          <w:numId w:val="17"/>
        </w:numPr>
        <w:tabs>
          <w:tab w:val="clear" w:pos="288"/>
          <w:tab w:val="decimal" w:pos="576"/>
        </w:tabs>
        <w:spacing w:after="0" w:line="278" w:lineRule="auto"/>
        <w:ind w:left="360" w:right="72" w:hanging="7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 którym mowa w art. 9 ust. 1 i 3 lub art. 10 ustawy z dnia 15 czerwca 2012r. o skutkach </w:t>
      </w:r>
      <w:r w:rsidRPr="00082FA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powierzenia wykonywania pracy cudzoziemcom przebywającym wbrew przepisom </w:t>
      </w:r>
      <w:r w:rsidR="00A3198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 </w:t>
      </w:r>
      <w:r w:rsidRPr="00082FA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na terytorium </w:t>
      </w:r>
      <w:r w:rsidRPr="00082FA0">
        <w:rPr>
          <w:rFonts w:ascii="Times New Roman" w:hAnsi="Times New Roman" w:cs="Times New Roman"/>
          <w:color w:val="000000"/>
          <w:spacing w:val="-4"/>
          <w:sz w:val="24"/>
          <w:szCs w:val="24"/>
        </w:rPr>
        <w:t>Rzeczypospolitej Polskiej</w:t>
      </w:r>
    </w:p>
    <w:p w14:paraId="6C586BEF" w14:textId="77777777" w:rsidR="00A65440" w:rsidRPr="00082FA0" w:rsidRDefault="00A65440" w:rsidP="00A65440">
      <w:pPr>
        <w:ind w:left="21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- lub za odpowiedni czyn zabroniony określony w przepisach prawa obcego</w:t>
      </w:r>
    </w:p>
    <w:p w14:paraId="173192F5" w14:textId="4BE8FFCD" w:rsidR="00A65440" w:rsidRPr="00082FA0" w:rsidRDefault="00A65440" w:rsidP="00A65440">
      <w:pPr>
        <w:spacing w:line="273" w:lineRule="auto"/>
        <w:ind w:left="216" w:hanging="7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2) jeżeli urzędującego członka jego organu zarządzającego lub nadzorczego, wspólnika spółki w </w:t>
      </w:r>
      <w:r w:rsidRPr="00082FA0">
        <w:rPr>
          <w:rFonts w:ascii="Times New Roman" w:hAnsi="Times New Roman" w:cs="Times New Roman"/>
          <w:color w:val="000000"/>
          <w:spacing w:val="-10"/>
          <w:sz w:val="24"/>
          <w:szCs w:val="24"/>
        </w:rPr>
        <w:t>spółce jawnej lub partnerskiej albo komplementariusza w spółce komandytowej lub komandytowo-</w:t>
      </w:r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akcyjnej lub prokurenta prawomocnie skazano za przestępstwo, </w:t>
      </w:r>
      <w:r w:rsidR="00A12809"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którym mowa w pkt. 1.1.</w:t>
      </w:r>
    </w:p>
    <w:p w14:paraId="63DF8077" w14:textId="52E8776C" w:rsidR="00A65440" w:rsidRPr="00082FA0" w:rsidRDefault="00A65440" w:rsidP="00A65440">
      <w:pPr>
        <w:ind w:left="216" w:hanging="7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3) wobec którego wydano prawomocny wyrok sądu lub ostateczną decyzję administracyjną </w:t>
      </w:r>
      <w:r w:rsidR="00A12809" w:rsidRPr="00082FA0"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 w:rsidRPr="00082F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zaleganiu z uiszczeniem podatków, opłat lub składek na ubezpieczenie społeczne lub zdrowotne, </w:t>
      </w:r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chyba że Wykonawca przed upływem terminu składania wniosków o dopuszczenie do udziału w </w:t>
      </w:r>
      <w:r w:rsidRPr="00082F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postępowaniu albo przed upływem terminu do składania ofert dokonał płatności należnych </w:t>
      </w:r>
      <w:r w:rsidRPr="00082F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podatków, opłat lub składek na ubezpieczenie społeczne lub zdrowotne wraz z odsetkami lub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grzywnami lub zawarł wiążące porozumienie w sprawie spłaty tych należności,</w:t>
      </w:r>
    </w:p>
    <w:p w14:paraId="10504FAB" w14:textId="77777777" w:rsidR="00A65440" w:rsidRPr="00082FA0" w:rsidRDefault="00A65440" w:rsidP="00A65440">
      <w:pPr>
        <w:ind w:left="7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4) wobec którego orzeczono zakaz ubiegania się o zamówienia publiczne,</w:t>
      </w:r>
    </w:p>
    <w:p w14:paraId="740CFEF4" w14:textId="14A4A372" w:rsidR="00A65440" w:rsidRPr="00082FA0" w:rsidRDefault="00A65440" w:rsidP="00A65440">
      <w:pPr>
        <w:spacing w:line="278" w:lineRule="auto"/>
        <w:ind w:left="216" w:hanging="7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5) jeżeli Zamawiający może stwierdzić, na podstawie wiarygodnych przesłanek, </w:t>
      </w:r>
      <w:r w:rsidR="00A319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</w:t>
      </w:r>
      <w:r w:rsidRPr="00082F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że Wykonawca </w:t>
      </w:r>
      <w:r w:rsidRPr="00082FA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zawarł z innymi Wykonawcami porozumienie mające na celu zakłócenie konkurencji, w </w:t>
      </w:r>
      <w:r w:rsidRPr="00082FA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szczególności jeżeli należąc do tej samej grupy kapitałowej w rozumieniu ustawy z dnia 16 lutego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2007r. o ochronie konkurencji i konsumentów, złożyli odrębne oferty, oferty częściowe lub wnioski </w:t>
      </w:r>
      <w:r w:rsidR="00BE001F"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o</w:t>
      </w:r>
      <w:r w:rsidRPr="00082FA0">
        <w:rPr>
          <w:rFonts w:ascii="Times New Roman" w:hAnsi="Times New Roman" w:cs="Times New Roman"/>
          <w:color w:val="000000"/>
          <w:sz w:val="24"/>
          <w:szCs w:val="24"/>
        </w:rPr>
        <w:t xml:space="preserve"> dopuszczenie do udziału w postępowaniu, chyba że wykażą, że przygotowali te oferty lub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wnioski niezależnie od siebie,</w:t>
      </w:r>
    </w:p>
    <w:p w14:paraId="319DBA72" w14:textId="3BEB27EE" w:rsidR="00A65440" w:rsidRDefault="00A65440" w:rsidP="00A65440">
      <w:pPr>
        <w:spacing w:before="36"/>
        <w:ind w:left="216" w:hanging="7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6) jeżeli w przypadkach, o których mowa w art. 85 ust. 1 </w:t>
      </w:r>
      <w:proofErr w:type="spellStart"/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>Pzp</w:t>
      </w:r>
      <w:proofErr w:type="spellEnd"/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doszło do zakłócenia konkurencji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wynikającego z wcześniejszego zaangażowania tego Wykonawcy lub podmiotu, który należy z </w:t>
      </w:r>
      <w:r w:rsidRPr="00082F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Wykonawcą do tej samej grupy kapitałowej w rozumieniu ustawy z dnia 16 lutego 2007r. </w:t>
      </w:r>
      <w:r w:rsidR="00082FA0">
        <w:rPr>
          <w:rFonts w:ascii="Segoe UI Symbol" w:hAnsi="Segoe UI Symbol" w:cs="Segoe UI Symbol"/>
          <w:color w:val="000000"/>
          <w:spacing w:val="-1"/>
          <w:sz w:val="24"/>
          <w:szCs w:val="24"/>
        </w:rPr>
        <w:t>o</w:t>
      </w:r>
      <w:r w:rsidRPr="00082F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2FA0">
        <w:rPr>
          <w:rFonts w:ascii="Times New Roman" w:hAnsi="Times New Roman" w:cs="Times New Roman"/>
          <w:color w:val="000000"/>
          <w:spacing w:val="-4"/>
          <w:sz w:val="24"/>
          <w:szCs w:val="24"/>
        </w:rPr>
        <w:t>ochronie konkurencji i konsumentów, chyba że spowodowane tym zakłócenie kon</w:t>
      </w:r>
      <w:r w:rsidRPr="00F56F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kurencji może </w:t>
      </w:r>
      <w:r w:rsidRPr="00F56FD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być wyeliminowane w inny sposób niż przez wykluczenie Wykonawcy z udziału w postępowaniu o </w:t>
      </w:r>
      <w:r w:rsidRPr="00F56FDA">
        <w:rPr>
          <w:rFonts w:ascii="Times New Roman" w:hAnsi="Times New Roman" w:cs="Times New Roman"/>
          <w:color w:val="000000"/>
          <w:spacing w:val="-6"/>
          <w:sz w:val="28"/>
          <w:szCs w:val="28"/>
        </w:rPr>
        <w:t>udzielenie zamówienia.</w:t>
      </w:r>
    </w:p>
    <w:p w14:paraId="0B067F29" w14:textId="7E71C047" w:rsidR="00A65440" w:rsidRPr="00082FA0" w:rsidRDefault="0084274A" w:rsidP="00847FA8">
      <w:pPr>
        <w:spacing w:line="283" w:lineRule="auto"/>
        <w:ind w:left="72" w:right="7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2. Z postępowania o udzielenie zamówienia Zamawiający wyklucza się Wykonawcę</w:t>
      </w:r>
      <w:r w:rsidR="002A2DE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wobec którego</w:t>
      </w:r>
      <w:r w:rsidR="00940E6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zachodzą podstawy wykluczenia</w:t>
      </w:r>
      <w:r w:rsidR="00847FA8">
        <w:rPr>
          <w:rFonts w:ascii="Times New Roman" w:hAnsi="Times New Roman" w:cs="Times New Roman"/>
          <w:color w:val="000000"/>
          <w:spacing w:val="-6"/>
          <w:sz w:val="24"/>
          <w:szCs w:val="24"/>
        </w:rPr>
        <w:t>, o których mowa w</w:t>
      </w:r>
      <w:r w:rsidR="003679EE" w:rsidRPr="003679E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679EE" w:rsidRPr="00082FA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art. 109 ust. 1 pkt. 4, 5, 7 ustawy </w:t>
      </w:r>
      <w:proofErr w:type="spellStart"/>
      <w:r w:rsidR="003679EE" w:rsidRPr="00082FA0">
        <w:rPr>
          <w:rFonts w:ascii="Times New Roman" w:hAnsi="Times New Roman" w:cs="Times New Roman"/>
          <w:color w:val="000000"/>
          <w:spacing w:val="-8"/>
          <w:sz w:val="24"/>
          <w:szCs w:val="24"/>
        </w:rPr>
        <w:t>Pzp</w:t>
      </w:r>
      <w:proofErr w:type="spellEnd"/>
      <w:r w:rsidR="003679EE" w:rsidRPr="00082FA0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14:paraId="0BE0AF02" w14:textId="77777777" w:rsidR="004B0A7E" w:rsidRPr="00082FA0" w:rsidRDefault="00A65440" w:rsidP="003F6BBE">
      <w:pPr>
        <w:ind w:right="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1"/>
          <w:sz w:val="24"/>
          <w:szCs w:val="24"/>
        </w:rPr>
        <w:t>1) w stosunku do którego otwarto likwidację, ogłoszono upadłość, którego</w:t>
      </w:r>
      <w:r w:rsidR="003F6BBE" w:rsidRPr="00082F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2FA0">
        <w:rPr>
          <w:rFonts w:ascii="Times New Roman" w:hAnsi="Times New Roman" w:cs="Times New Roman"/>
          <w:color w:val="000000"/>
          <w:spacing w:val="-1"/>
          <w:sz w:val="24"/>
          <w:szCs w:val="24"/>
        </w:rPr>
        <w:t>aktywami zarządza</w:t>
      </w:r>
      <w:r w:rsidR="003F6BBE" w:rsidRPr="00082F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4013A" w:rsidRPr="00082FA0">
        <w:rPr>
          <w:rFonts w:ascii="Times New Roman" w:hAnsi="Times New Roman" w:cs="Times New Roman"/>
          <w:bCs/>
          <w:sz w:val="24"/>
          <w:szCs w:val="24"/>
        </w:rPr>
        <w:t xml:space="preserve">likwidator lub sąd, zawarł układ z wierzycielami, którego działalność gospodarcza jest zawieszona albo znajduje się on w innej tego rodzaju sytuacji wynikającej z podobnej procedury przewidzianej w przepisach miejsca wszczęcia tej procedury, </w:t>
      </w:r>
    </w:p>
    <w:p w14:paraId="20EE94A3" w14:textId="77777777" w:rsidR="004B0A7E" w:rsidRPr="00082FA0" w:rsidRDefault="0094013A" w:rsidP="003F6BBE">
      <w:pPr>
        <w:ind w:right="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A0">
        <w:rPr>
          <w:rFonts w:ascii="Times New Roman" w:hAnsi="Times New Roman" w:cs="Times New Roman"/>
          <w:bCs/>
          <w:sz w:val="24"/>
          <w:szCs w:val="24"/>
        </w:rPr>
        <w:t xml:space="preserve">2)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 </w:t>
      </w:r>
    </w:p>
    <w:p w14:paraId="65F160D9" w14:textId="1DB02CDB" w:rsidR="004B0A7E" w:rsidRPr="00082FA0" w:rsidRDefault="0094013A" w:rsidP="003F6BBE">
      <w:pPr>
        <w:ind w:right="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A0">
        <w:rPr>
          <w:rFonts w:ascii="Times New Roman" w:hAnsi="Times New Roman" w:cs="Times New Roman"/>
          <w:bCs/>
          <w:sz w:val="24"/>
          <w:szCs w:val="24"/>
        </w:rPr>
        <w:t xml:space="preserve">3) który z przyczyn leżących po jego stronie, w znacznym stopniu lub zakresie nie wykonał lub nienależycie wykonał albo długotrwale nienależycie wykonywał istotne zobowiązanie wynikające w wcześniejszej umowy w sprawie zamówienia publicznego lub umowy koncesji, co doprowadziło do wypowiedzenia lub odstąpienia od umowy, odszkodowania, wykonania zastępczego lub realizacji uprawnień w tytułu rękojmi </w:t>
      </w:r>
      <w:r w:rsidR="00A3198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082FA0">
        <w:rPr>
          <w:rFonts w:ascii="Times New Roman" w:hAnsi="Times New Roman" w:cs="Times New Roman"/>
          <w:bCs/>
          <w:sz w:val="24"/>
          <w:szCs w:val="24"/>
        </w:rPr>
        <w:t xml:space="preserve">za wady. </w:t>
      </w:r>
    </w:p>
    <w:p w14:paraId="4807B594" w14:textId="77777777" w:rsidR="000E1BEC" w:rsidRPr="00082FA0" w:rsidRDefault="0094013A" w:rsidP="003F6BBE">
      <w:pPr>
        <w:ind w:right="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A0">
        <w:rPr>
          <w:rFonts w:ascii="Times New Roman" w:hAnsi="Times New Roman" w:cs="Times New Roman"/>
          <w:bCs/>
          <w:sz w:val="24"/>
          <w:szCs w:val="24"/>
        </w:rPr>
        <w:t xml:space="preserve">4. Wykonawca może zostać wykluczony przez Zamawiającego na każdym etapie postępowania o udzielenie zamówienia. </w:t>
      </w:r>
    </w:p>
    <w:p w14:paraId="0C0FE776" w14:textId="0CE53E1B" w:rsidR="00F92DC2" w:rsidRDefault="0094013A" w:rsidP="003F6BBE">
      <w:pPr>
        <w:ind w:right="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A0">
        <w:rPr>
          <w:rFonts w:ascii="Times New Roman" w:hAnsi="Times New Roman" w:cs="Times New Roman"/>
          <w:bCs/>
          <w:sz w:val="24"/>
          <w:szCs w:val="24"/>
        </w:rPr>
        <w:t xml:space="preserve">5. W przypadkach, o których mowa w pkt. 2 Zamawiający może nie wykluczyć Wykonawcy, jeżeli wykluczenie byłoby w sposób oczywisty nieproporcjonalne, </w:t>
      </w:r>
      <w:r w:rsidR="00A3198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082FA0">
        <w:rPr>
          <w:rFonts w:ascii="Times New Roman" w:hAnsi="Times New Roman" w:cs="Times New Roman"/>
          <w:bCs/>
          <w:sz w:val="24"/>
          <w:szCs w:val="24"/>
        </w:rPr>
        <w:t xml:space="preserve">w szczególności gdy kwota zaległych podatków lub składek na ubezpieczenie społeczne jest niewielka albo sytuacja ekonomiczna lub finansowa Wykonawcy, o którym w pkt. 2 </w:t>
      </w:r>
      <w:proofErr w:type="spellStart"/>
      <w:r w:rsidRPr="00082FA0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082FA0">
        <w:rPr>
          <w:rFonts w:ascii="Times New Roman" w:hAnsi="Times New Roman" w:cs="Times New Roman"/>
          <w:bCs/>
          <w:sz w:val="24"/>
          <w:szCs w:val="24"/>
        </w:rPr>
        <w:t xml:space="preserve">. 1, jest wystarczająca do wykonania zamówienia. 6. Wykluczenie Wykonawcy następuje zgodnie z art. 111 ustawy </w:t>
      </w:r>
      <w:proofErr w:type="spellStart"/>
      <w:r w:rsidRPr="00082FA0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082F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18FD6F" w14:textId="2DF4D46D" w:rsidR="007A385E" w:rsidRPr="007A385E" w:rsidRDefault="000929D0" w:rsidP="000929D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385E">
        <w:rPr>
          <w:rFonts w:ascii="Times New Roman" w:hAnsi="Times New Roman" w:cs="Times New Roman"/>
          <w:b/>
          <w:sz w:val="32"/>
          <w:szCs w:val="32"/>
        </w:rPr>
        <w:lastRenderedPageBreak/>
        <w:t>ROZDZIAŁ XV</w:t>
      </w:r>
      <w:r w:rsidR="00B51102">
        <w:rPr>
          <w:rFonts w:ascii="Times New Roman" w:hAnsi="Times New Roman" w:cs="Times New Roman"/>
          <w:b/>
          <w:sz w:val="32"/>
          <w:szCs w:val="32"/>
        </w:rPr>
        <w:t>I</w:t>
      </w:r>
      <w:r w:rsidRPr="007A385E">
        <w:rPr>
          <w:rFonts w:ascii="Times New Roman" w:hAnsi="Times New Roman" w:cs="Times New Roman"/>
          <w:b/>
          <w:sz w:val="32"/>
          <w:szCs w:val="32"/>
        </w:rPr>
        <w:t xml:space="preserve"> : </w:t>
      </w:r>
    </w:p>
    <w:p w14:paraId="1A4E0ED7" w14:textId="0F2DE2E4" w:rsidR="001D5CA9" w:rsidRDefault="004A1C38" w:rsidP="00092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Oświadczenia i dokumenty jakie zobowiązani</w:t>
      </w:r>
      <w:r w:rsidR="008A3C4B">
        <w:rPr>
          <w:rFonts w:ascii="Times New Roman" w:hAnsi="Times New Roman" w:cs="Times New Roman"/>
          <w:b/>
          <w:sz w:val="28"/>
          <w:szCs w:val="28"/>
        </w:rPr>
        <w:t xml:space="preserve"> są dostarczyć wykonawcy w celu potwierdzenia </w:t>
      </w:r>
      <w:r w:rsidR="008220F3">
        <w:rPr>
          <w:rFonts w:ascii="Times New Roman" w:hAnsi="Times New Roman" w:cs="Times New Roman"/>
          <w:b/>
          <w:sz w:val="28"/>
          <w:szCs w:val="28"/>
        </w:rPr>
        <w:t>spełniania warunków udziału w postępowaniu oraz wykazania braku podstaw</w:t>
      </w:r>
      <w:r w:rsidR="009B44E5">
        <w:rPr>
          <w:rFonts w:ascii="Times New Roman" w:hAnsi="Times New Roman" w:cs="Times New Roman"/>
          <w:b/>
          <w:sz w:val="28"/>
          <w:szCs w:val="28"/>
        </w:rPr>
        <w:t xml:space="preserve"> wykluczenia (podmiotowe środki dowodowe)</w:t>
      </w:r>
    </w:p>
    <w:p w14:paraId="054C59CF" w14:textId="710B3755" w:rsidR="000B2108" w:rsidRDefault="000B2108" w:rsidP="000B2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2A2C31" w14:textId="2E5D10CB" w:rsidR="000B2108" w:rsidRPr="0022428E" w:rsidRDefault="00B7275D" w:rsidP="00052C9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28E">
        <w:rPr>
          <w:rFonts w:ascii="Times New Roman" w:hAnsi="Times New Roman" w:cs="Times New Roman"/>
          <w:bCs/>
          <w:sz w:val="24"/>
          <w:szCs w:val="24"/>
        </w:rPr>
        <w:t xml:space="preserve">Do oferty Wykonawca zobowiązany jest dołączyć </w:t>
      </w:r>
      <w:r w:rsidR="004E6718" w:rsidRPr="0022428E">
        <w:rPr>
          <w:rFonts w:ascii="Times New Roman" w:hAnsi="Times New Roman" w:cs="Times New Roman"/>
          <w:bCs/>
          <w:sz w:val="24"/>
          <w:szCs w:val="24"/>
        </w:rPr>
        <w:t>aktualne na dzień składania ofert oświadczenie o spełnianiu warunków</w:t>
      </w:r>
      <w:r w:rsidR="004C3DE5" w:rsidRPr="0022428E">
        <w:rPr>
          <w:rFonts w:ascii="Times New Roman" w:hAnsi="Times New Roman" w:cs="Times New Roman"/>
          <w:bCs/>
          <w:sz w:val="24"/>
          <w:szCs w:val="24"/>
        </w:rPr>
        <w:t xml:space="preserve"> udziału w postępowaniu oraz o braku podstaw do wykluczenia </w:t>
      </w:r>
      <w:r w:rsidR="006B3075" w:rsidRPr="0022428E">
        <w:rPr>
          <w:rFonts w:ascii="Times New Roman" w:hAnsi="Times New Roman" w:cs="Times New Roman"/>
          <w:bCs/>
          <w:sz w:val="24"/>
          <w:szCs w:val="24"/>
        </w:rPr>
        <w:t xml:space="preserve">z postępowania zgodnie z załącznikiem nr </w:t>
      </w:r>
      <w:r w:rsidR="00881731" w:rsidRPr="0022428E">
        <w:rPr>
          <w:rFonts w:ascii="Times New Roman" w:hAnsi="Times New Roman" w:cs="Times New Roman"/>
          <w:bCs/>
          <w:sz w:val="24"/>
          <w:szCs w:val="24"/>
        </w:rPr>
        <w:t>4 do SWZ</w:t>
      </w:r>
      <w:r w:rsidR="003A3B85" w:rsidRPr="002242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4B950D" w14:textId="50BF93FE" w:rsidR="003A3B85" w:rsidRPr="0022428E" w:rsidRDefault="003A3B85" w:rsidP="00052C9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28E">
        <w:rPr>
          <w:rFonts w:ascii="Times New Roman" w:hAnsi="Times New Roman" w:cs="Times New Roman"/>
          <w:bCs/>
          <w:sz w:val="24"/>
          <w:szCs w:val="24"/>
        </w:rPr>
        <w:t>Informacje zawarte w oświadczeniu, o którym mowa w pkt</w:t>
      </w:r>
      <w:r w:rsidR="003F6779" w:rsidRPr="0022428E">
        <w:rPr>
          <w:rFonts w:ascii="Times New Roman" w:hAnsi="Times New Roman" w:cs="Times New Roman"/>
          <w:bCs/>
          <w:sz w:val="24"/>
          <w:szCs w:val="24"/>
        </w:rPr>
        <w:t xml:space="preserve"> 1 stanowi wstępne potwierdzenie, że Wykonawca nie podlega wykluczeniu</w:t>
      </w:r>
      <w:r w:rsidR="00931299" w:rsidRPr="0022428E">
        <w:rPr>
          <w:rFonts w:ascii="Times New Roman" w:hAnsi="Times New Roman" w:cs="Times New Roman"/>
          <w:bCs/>
          <w:sz w:val="24"/>
          <w:szCs w:val="24"/>
        </w:rPr>
        <w:t xml:space="preserve"> w postępowaniu.</w:t>
      </w:r>
    </w:p>
    <w:p w14:paraId="3A51D22B" w14:textId="77777777" w:rsidR="00691B09" w:rsidRPr="00C573E2" w:rsidRDefault="00691B09" w:rsidP="00092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B8188A" w14:textId="33841FC4" w:rsidR="00270F2C" w:rsidRDefault="009F5EA0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ROZDZIAŁ </w:t>
      </w:r>
      <w:r w:rsidR="009609BF">
        <w:rPr>
          <w:rFonts w:ascii="Times New Roman" w:hAnsi="Times New Roman" w:cs="Times New Roman"/>
          <w:b/>
          <w:sz w:val="32"/>
          <w:szCs w:val="32"/>
        </w:rPr>
        <w:t>XVII:</w:t>
      </w:r>
    </w:p>
    <w:p w14:paraId="5ABA17D7" w14:textId="49150B85" w:rsidR="009609BF" w:rsidRDefault="009609BF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Poleganie na zasobach innych podmiotów</w:t>
      </w:r>
    </w:p>
    <w:p w14:paraId="7A8513B6" w14:textId="77777777" w:rsidR="00A9323D" w:rsidRDefault="00A9323D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61676" w14:textId="134A1F3D" w:rsidR="00A9323D" w:rsidRDefault="00FC464C" w:rsidP="00052C9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może w celu potwierdzenia spełniania warunków udziału</w:t>
      </w:r>
      <w:r w:rsidR="003A53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81E">
        <w:rPr>
          <w:rFonts w:ascii="Times New Roman" w:hAnsi="Times New Roman" w:cs="Times New Roman"/>
          <w:bCs/>
          <w:sz w:val="24"/>
          <w:szCs w:val="24"/>
        </w:rPr>
        <w:t>polegać na zdolnościach technicznych</w:t>
      </w:r>
      <w:r w:rsidR="00846BEC">
        <w:rPr>
          <w:rFonts w:ascii="Times New Roman" w:hAnsi="Times New Roman" w:cs="Times New Roman"/>
          <w:bCs/>
          <w:sz w:val="24"/>
          <w:szCs w:val="24"/>
        </w:rPr>
        <w:t xml:space="preserve"> lub zawodowych podmiotów udostępniających zasoby</w:t>
      </w:r>
      <w:r w:rsidR="00760C72">
        <w:rPr>
          <w:rFonts w:ascii="Times New Roman" w:hAnsi="Times New Roman" w:cs="Times New Roman"/>
          <w:bCs/>
          <w:sz w:val="24"/>
          <w:szCs w:val="24"/>
        </w:rPr>
        <w:t>, niezależnie od charakteru prawnego łączących go z nimi stosunków prawnych.</w:t>
      </w:r>
    </w:p>
    <w:p w14:paraId="2E309B1B" w14:textId="4F6BE45F" w:rsidR="003A533A" w:rsidRDefault="003A533A" w:rsidP="00052C9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odniesieniu do warunków dotyczących doświadczenia</w:t>
      </w:r>
      <w:r w:rsidR="00A519B6">
        <w:rPr>
          <w:rFonts w:ascii="Times New Roman" w:hAnsi="Times New Roman" w:cs="Times New Roman"/>
          <w:bCs/>
          <w:sz w:val="24"/>
          <w:szCs w:val="24"/>
        </w:rPr>
        <w:t>, wykonawcy mogą polegać na zdolności podmiotów</w:t>
      </w:r>
      <w:r w:rsidR="00C82620">
        <w:rPr>
          <w:rFonts w:ascii="Times New Roman" w:hAnsi="Times New Roman" w:cs="Times New Roman"/>
          <w:bCs/>
          <w:sz w:val="24"/>
          <w:szCs w:val="24"/>
        </w:rPr>
        <w:t xml:space="preserve"> udostępniających zasoby, jeżeli podmioty te </w:t>
      </w:r>
      <w:r w:rsidR="00EF5241">
        <w:rPr>
          <w:rFonts w:ascii="Times New Roman" w:hAnsi="Times New Roman" w:cs="Times New Roman"/>
          <w:bCs/>
          <w:sz w:val="24"/>
          <w:szCs w:val="24"/>
        </w:rPr>
        <w:t>wykonują świadczenie do realizacji , którego te zdolności są wymagane.</w:t>
      </w:r>
    </w:p>
    <w:p w14:paraId="192995DE" w14:textId="0AAB8669" w:rsidR="00EF5241" w:rsidRDefault="00542BAF" w:rsidP="00052C9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Wykonawca, który polega na zdolnościach</w:t>
      </w:r>
      <w:r w:rsidR="00150597">
        <w:rPr>
          <w:rFonts w:ascii="Times New Roman" w:hAnsi="Times New Roman" w:cs="Times New Roman"/>
          <w:bCs/>
          <w:sz w:val="24"/>
          <w:szCs w:val="24"/>
        </w:rPr>
        <w:t xml:space="preserve"> lub sytuacji podmiotów udostępniających zasoby, </w:t>
      </w:r>
      <w:r w:rsidR="00231925">
        <w:rPr>
          <w:rFonts w:ascii="Times New Roman" w:hAnsi="Times New Roman" w:cs="Times New Roman"/>
          <w:bCs/>
          <w:sz w:val="24"/>
          <w:szCs w:val="24"/>
        </w:rPr>
        <w:t>składa</w:t>
      </w:r>
      <w:r w:rsidR="009C221C">
        <w:rPr>
          <w:rFonts w:ascii="Times New Roman" w:hAnsi="Times New Roman" w:cs="Times New Roman"/>
          <w:bCs/>
          <w:sz w:val="24"/>
          <w:szCs w:val="24"/>
        </w:rPr>
        <w:t>, wraz z ofertą, zobowiązanie podmiotu udostępniającego</w:t>
      </w:r>
      <w:r w:rsidR="00D61775">
        <w:rPr>
          <w:rFonts w:ascii="Times New Roman" w:hAnsi="Times New Roman" w:cs="Times New Roman"/>
          <w:bCs/>
          <w:sz w:val="24"/>
          <w:szCs w:val="24"/>
        </w:rPr>
        <w:t xml:space="preserve"> zasoby do oddania mu do dyspozycji niezbędnych zasobów </w:t>
      </w:r>
      <w:r w:rsidR="008B24C4">
        <w:rPr>
          <w:rFonts w:ascii="Times New Roman" w:hAnsi="Times New Roman" w:cs="Times New Roman"/>
          <w:bCs/>
          <w:sz w:val="24"/>
          <w:szCs w:val="24"/>
        </w:rPr>
        <w:t xml:space="preserve">na potrzeby realizacji danego zamówienia </w:t>
      </w:r>
      <w:r w:rsidR="00231925">
        <w:rPr>
          <w:rFonts w:ascii="Times New Roman" w:hAnsi="Times New Roman" w:cs="Times New Roman"/>
          <w:bCs/>
          <w:sz w:val="24"/>
          <w:szCs w:val="24"/>
        </w:rPr>
        <w:t>lub</w:t>
      </w:r>
      <w:r w:rsidR="008B24C4">
        <w:rPr>
          <w:rFonts w:ascii="Times New Roman" w:hAnsi="Times New Roman" w:cs="Times New Roman"/>
          <w:bCs/>
          <w:sz w:val="24"/>
          <w:szCs w:val="24"/>
        </w:rPr>
        <w:t xml:space="preserve"> inny podmiotowy środek dowodowy</w:t>
      </w:r>
      <w:r w:rsidR="00D17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315">
        <w:rPr>
          <w:rFonts w:ascii="Times New Roman" w:hAnsi="Times New Roman" w:cs="Times New Roman"/>
          <w:bCs/>
          <w:sz w:val="24"/>
          <w:szCs w:val="24"/>
        </w:rPr>
        <w:t xml:space="preserve">potwierdzający, że </w:t>
      </w:r>
      <w:r w:rsidR="007D7FB3">
        <w:rPr>
          <w:rFonts w:ascii="Times New Roman" w:hAnsi="Times New Roman" w:cs="Times New Roman"/>
          <w:bCs/>
          <w:sz w:val="24"/>
          <w:szCs w:val="24"/>
        </w:rPr>
        <w:t xml:space="preserve">wykonawca realizując zamówienie, będzie dysponował </w:t>
      </w:r>
      <w:r w:rsidR="00231925">
        <w:rPr>
          <w:rFonts w:ascii="Times New Roman" w:hAnsi="Times New Roman" w:cs="Times New Roman"/>
          <w:bCs/>
          <w:sz w:val="24"/>
          <w:szCs w:val="24"/>
        </w:rPr>
        <w:t>niezbędnymi</w:t>
      </w:r>
      <w:r w:rsidR="007D7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925">
        <w:rPr>
          <w:rFonts w:ascii="Times New Roman" w:hAnsi="Times New Roman" w:cs="Times New Roman"/>
          <w:bCs/>
          <w:sz w:val="24"/>
          <w:szCs w:val="24"/>
        </w:rPr>
        <w:t>zasobami</w:t>
      </w:r>
      <w:r w:rsidR="007D7FB3">
        <w:rPr>
          <w:rFonts w:ascii="Times New Roman" w:hAnsi="Times New Roman" w:cs="Times New Roman"/>
          <w:bCs/>
          <w:sz w:val="24"/>
          <w:szCs w:val="24"/>
        </w:rPr>
        <w:t xml:space="preserve"> tych podmiotów</w:t>
      </w:r>
      <w:r w:rsidR="000E24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1925">
        <w:rPr>
          <w:rFonts w:ascii="Times New Roman" w:hAnsi="Times New Roman" w:cs="Times New Roman"/>
          <w:bCs/>
          <w:sz w:val="24"/>
          <w:szCs w:val="24"/>
        </w:rPr>
        <w:t>Zamawiającym</w:t>
      </w:r>
      <w:r w:rsidR="000E24A9">
        <w:rPr>
          <w:rFonts w:ascii="Times New Roman" w:hAnsi="Times New Roman" w:cs="Times New Roman"/>
          <w:bCs/>
          <w:sz w:val="24"/>
          <w:szCs w:val="24"/>
        </w:rPr>
        <w:t xml:space="preserve"> ocenia, czy udostępniane wykonawcy</w:t>
      </w:r>
      <w:r w:rsidR="00E348FB">
        <w:rPr>
          <w:rFonts w:ascii="Times New Roman" w:hAnsi="Times New Roman" w:cs="Times New Roman"/>
          <w:bCs/>
          <w:sz w:val="24"/>
          <w:szCs w:val="24"/>
        </w:rPr>
        <w:t xml:space="preserve"> przez podmioty udostępniające zasoby zdolności techniczne lub zawodowe</w:t>
      </w:r>
      <w:r w:rsidR="00267BD3">
        <w:rPr>
          <w:rFonts w:ascii="Times New Roman" w:hAnsi="Times New Roman" w:cs="Times New Roman"/>
          <w:bCs/>
          <w:sz w:val="24"/>
          <w:szCs w:val="24"/>
        </w:rPr>
        <w:t xml:space="preserve">, pozwalają na wykonanie przez wykonawcę spełniania </w:t>
      </w:r>
      <w:r w:rsidR="00CC58B2">
        <w:rPr>
          <w:rFonts w:ascii="Times New Roman" w:hAnsi="Times New Roman" w:cs="Times New Roman"/>
          <w:bCs/>
          <w:sz w:val="24"/>
          <w:szCs w:val="24"/>
        </w:rPr>
        <w:t>warunków udziału w postępowaniu, a także bada, czy</w:t>
      </w:r>
      <w:r w:rsidR="00B54371">
        <w:rPr>
          <w:rFonts w:ascii="Times New Roman" w:hAnsi="Times New Roman" w:cs="Times New Roman"/>
          <w:bCs/>
          <w:sz w:val="24"/>
          <w:szCs w:val="24"/>
        </w:rPr>
        <w:t xml:space="preserve"> nie zachodzą wobec tego podmiotu podstawy wykluczenia</w:t>
      </w:r>
      <w:r w:rsidR="00480641">
        <w:rPr>
          <w:rFonts w:ascii="Times New Roman" w:hAnsi="Times New Roman" w:cs="Times New Roman"/>
          <w:bCs/>
          <w:sz w:val="24"/>
          <w:szCs w:val="24"/>
        </w:rPr>
        <w:t>, które zostały przewidziane względem wykonawcy.</w:t>
      </w:r>
    </w:p>
    <w:p w14:paraId="5969EB1B" w14:textId="2B7B9831" w:rsidR="00700E49" w:rsidRDefault="00AB661B" w:rsidP="00052C9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zdolności techniczne lub zawodowe podmiotu</w:t>
      </w:r>
      <w:r w:rsidR="00A75B21">
        <w:rPr>
          <w:rFonts w:ascii="Times New Roman" w:hAnsi="Times New Roman" w:cs="Times New Roman"/>
          <w:bCs/>
          <w:sz w:val="24"/>
          <w:szCs w:val="24"/>
        </w:rPr>
        <w:t xml:space="preserve"> udostępniającego nie potwierdzą spełniania</w:t>
      </w:r>
      <w:r w:rsidR="00006800">
        <w:rPr>
          <w:rFonts w:ascii="Times New Roman" w:hAnsi="Times New Roman" w:cs="Times New Roman"/>
          <w:bCs/>
          <w:sz w:val="24"/>
          <w:szCs w:val="24"/>
        </w:rPr>
        <w:t xml:space="preserve"> przez </w:t>
      </w:r>
      <w:r w:rsidR="00231925">
        <w:rPr>
          <w:rFonts w:ascii="Times New Roman" w:hAnsi="Times New Roman" w:cs="Times New Roman"/>
          <w:bCs/>
          <w:sz w:val="24"/>
          <w:szCs w:val="24"/>
        </w:rPr>
        <w:t>wykonawcę</w:t>
      </w:r>
      <w:r w:rsidR="00006800">
        <w:rPr>
          <w:rFonts w:ascii="Times New Roman" w:hAnsi="Times New Roman" w:cs="Times New Roman"/>
          <w:bCs/>
          <w:sz w:val="24"/>
          <w:szCs w:val="24"/>
        </w:rPr>
        <w:t xml:space="preserve"> warunków udziału w postępowaniu lub zachodzą wobec tego </w:t>
      </w:r>
      <w:r w:rsidR="00A67DF3">
        <w:rPr>
          <w:rFonts w:ascii="Times New Roman" w:hAnsi="Times New Roman" w:cs="Times New Roman"/>
          <w:bCs/>
          <w:sz w:val="24"/>
          <w:szCs w:val="24"/>
        </w:rPr>
        <w:t xml:space="preserve">podmiotu podstawy wykluczenia, zamawiający żąda, </w:t>
      </w:r>
      <w:r w:rsidR="008D6834">
        <w:rPr>
          <w:rFonts w:ascii="Times New Roman" w:hAnsi="Times New Roman" w:cs="Times New Roman"/>
          <w:bCs/>
          <w:sz w:val="24"/>
          <w:szCs w:val="24"/>
        </w:rPr>
        <w:t>by wykonawca w terminie określonym przez zamawiającego</w:t>
      </w:r>
      <w:r w:rsidR="0075301C">
        <w:rPr>
          <w:rFonts w:ascii="Times New Roman" w:hAnsi="Times New Roman" w:cs="Times New Roman"/>
          <w:bCs/>
          <w:sz w:val="24"/>
          <w:szCs w:val="24"/>
        </w:rPr>
        <w:t xml:space="preserve"> zastąpił ten podmiot innym podmiotem lub podmiotami</w:t>
      </w:r>
      <w:r w:rsidR="001851DA">
        <w:rPr>
          <w:rFonts w:ascii="Times New Roman" w:hAnsi="Times New Roman" w:cs="Times New Roman"/>
          <w:bCs/>
          <w:sz w:val="24"/>
          <w:szCs w:val="24"/>
        </w:rPr>
        <w:t>, albo wykazał, że samodzielnie spełnia warunki udziału w postępowaniu.</w:t>
      </w:r>
    </w:p>
    <w:p w14:paraId="66018E5B" w14:textId="393AAA53" w:rsidR="00860E9F" w:rsidRDefault="00860E9F" w:rsidP="00052C9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UWAGA: Wykonawca nie może, po upływie </w:t>
      </w:r>
      <w:r w:rsidR="00FF34CC">
        <w:rPr>
          <w:rFonts w:ascii="Times New Roman" w:hAnsi="Times New Roman" w:cs="Times New Roman"/>
          <w:bCs/>
          <w:sz w:val="24"/>
          <w:szCs w:val="24"/>
        </w:rPr>
        <w:t>terminu składania ofert</w:t>
      </w:r>
      <w:r w:rsidR="001013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1925">
        <w:rPr>
          <w:rFonts w:ascii="Times New Roman" w:hAnsi="Times New Roman" w:cs="Times New Roman"/>
          <w:bCs/>
          <w:sz w:val="24"/>
          <w:szCs w:val="24"/>
        </w:rPr>
        <w:t>powoływać</w:t>
      </w:r>
      <w:r w:rsidR="0010138B">
        <w:rPr>
          <w:rFonts w:ascii="Times New Roman" w:hAnsi="Times New Roman" w:cs="Times New Roman"/>
          <w:bCs/>
          <w:sz w:val="24"/>
          <w:szCs w:val="24"/>
        </w:rPr>
        <w:t xml:space="preserve"> się na zdolności lub sytuację podmiotów udostępniających</w:t>
      </w:r>
      <w:r w:rsidR="0084180D">
        <w:rPr>
          <w:rFonts w:ascii="Times New Roman" w:hAnsi="Times New Roman" w:cs="Times New Roman"/>
          <w:bCs/>
          <w:sz w:val="24"/>
          <w:szCs w:val="24"/>
        </w:rPr>
        <w:t xml:space="preserve"> zasoby, jeżeli na etapie składania ofert nie polegał on w danym zakresie</w:t>
      </w:r>
      <w:r w:rsidR="00384B84">
        <w:rPr>
          <w:rFonts w:ascii="Times New Roman" w:hAnsi="Times New Roman" w:cs="Times New Roman"/>
          <w:bCs/>
          <w:sz w:val="24"/>
          <w:szCs w:val="24"/>
        </w:rPr>
        <w:t xml:space="preserve"> na zdolnościach lub sytuacji podmiotów udostępniających zasoby</w:t>
      </w:r>
      <w:r w:rsidR="002334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B1BA5A" w14:textId="7BAC3C98" w:rsidR="0023341D" w:rsidRDefault="006F4027" w:rsidP="00052C9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Wykonawca, w przypadku polegania na zdolnościach lub sytuacji </w:t>
      </w:r>
      <w:r w:rsidR="00594B76">
        <w:rPr>
          <w:rFonts w:ascii="Times New Roman" w:hAnsi="Times New Roman" w:cs="Times New Roman"/>
          <w:bCs/>
          <w:sz w:val="24"/>
          <w:szCs w:val="24"/>
        </w:rPr>
        <w:t>podmiotów udostępniających</w:t>
      </w:r>
      <w:r w:rsidR="00881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B76">
        <w:rPr>
          <w:rFonts w:ascii="Times New Roman" w:hAnsi="Times New Roman" w:cs="Times New Roman"/>
          <w:bCs/>
          <w:sz w:val="24"/>
          <w:szCs w:val="24"/>
        </w:rPr>
        <w:t>zaso</w:t>
      </w:r>
      <w:r w:rsidR="00881097">
        <w:rPr>
          <w:rFonts w:ascii="Times New Roman" w:hAnsi="Times New Roman" w:cs="Times New Roman"/>
          <w:bCs/>
          <w:sz w:val="24"/>
          <w:szCs w:val="24"/>
        </w:rPr>
        <w:t>b</w:t>
      </w:r>
      <w:r w:rsidR="00594B76">
        <w:rPr>
          <w:rFonts w:ascii="Times New Roman" w:hAnsi="Times New Roman" w:cs="Times New Roman"/>
          <w:bCs/>
          <w:sz w:val="24"/>
          <w:szCs w:val="24"/>
        </w:rPr>
        <w:t xml:space="preserve">y, przedstawia, </w:t>
      </w:r>
      <w:r w:rsidR="007B587C">
        <w:rPr>
          <w:rFonts w:ascii="Times New Roman" w:hAnsi="Times New Roman" w:cs="Times New Roman"/>
          <w:bCs/>
          <w:sz w:val="24"/>
          <w:szCs w:val="24"/>
        </w:rPr>
        <w:t xml:space="preserve">wraz z oświadczeniem, o </w:t>
      </w:r>
      <w:r w:rsidR="00881097">
        <w:rPr>
          <w:rFonts w:ascii="Times New Roman" w:hAnsi="Times New Roman" w:cs="Times New Roman"/>
          <w:bCs/>
          <w:sz w:val="24"/>
          <w:szCs w:val="24"/>
        </w:rPr>
        <w:t>którym</w:t>
      </w:r>
      <w:r w:rsidR="007B587C">
        <w:rPr>
          <w:rFonts w:ascii="Times New Roman" w:hAnsi="Times New Roman" w:cs="Times New Roman"/>
          <w:bCs/>
          <w:sz w:val="24"/>
          <w:szCs w:val="24"/>
        </w:rPr>
        <w:t xml:space="preserve"> mowa w </w:t>
      </w:r>
      <w:r w:rsidR="007B587C">
        <w:rPr>
          <w:rFonts w:ascii="Times New Roman" w:hAnsi="Times New Roman" w:cs="Times New Roman"/>
          <w:bCs/>
          <w:sz w:val="24"/>
          <w:szCs w:val="24"/>
        </w:rPr>
        <w:lastRenderedPageBreak/>
        <w:t>rozdziale</w:t>
      </w:r>
      <w:r w:rsidR="00610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35E">
        <w:rPr>
          <w:rFonts w:ascii="Times New Roman" w:hAnsi="Times New Roman" w:cs="Times New Roman"/>
          <w:bCs/>
          <w:sz w:val="24"/>
          <w:szCs w:val="24"/>
        </w:rPr>
        <w:t xml:space="preserve">XVI ust 1 </w:t>
      </w:r>
      <w:r w:rsidR="00B75732">
        <w:rPr>
          <w:rFonts w:ascii="Times New Roman" w:hAnsi="Times New Roman" w:cs="Times New Roman"/>
          <w:bCs/>
          <w:sz w:val="24"/>
          <w:szCs w:val="24"/>
        </w:rPr>
        <w:t>SWZ ,także oświadczenia podmiotu udostępniającego zasoby</w:t>
      </w:r>
      <w:r w:rsidR="008F11BF">
        <w:rPr>
          <w:rFonts w:ascii="Times New Roman" w:hAnsi="Times New Roman" w:cs="Times New Roman"/>
          <w:bCs/>
          <w:sz w:val="24"/>
          <w:szCs w:val="24"/>
        </w:rPr>
        <w:t xml:space="preserve">, potwierdzające brak podstaw wykluczenia </w:t>
      </w:r>
      <w:r w:rsidR="00B239F7">
        <w:rPr>
          <w:rFonts w:ascii="Times New Roman" w:hAnsi="Times New Roman" w:cs="Times New Roman"/>
          <w:bCs/>
          <w:sz w:val="24"/>
          <w:szCs w:val="24"/>
        </w:rPr>
        <w:t>tego podmiotu oraz odpowiednio spełniane warunków udziału w postępowaniu</w:t>
      </w:r>
      <w:r w:rsidR="00596FD0">
        <w:rPr>
          <w:rFonts w:ascii="Times New Roman" w:hAnsi="Times New Roman" w:cs="Times New Roman"/>
          <w:bCs/>
          <w:sz w:val="24"/>
          <w:szCs w:val="24"/>
        </w:rPr>
        <w:t>, w zakresie, w jakim wykonawca powołuje się na jego zasoby</w:t>
      </w:r>
      <w:r w:rsidR="00F63D8B">
        <w:rPr>
          <w:rFonts w:ascii="Times New Roman" w:hAnsi="Times New Roman" w:cs="Times New Roman"/>
          <w:bCs/>
          <w:sz w:val="24"/>
          <w:szCs w:val="24"/>
        </w:rPr>
        <w:t xml:space="preserve">, zgodnie z katalogiem dokumentów określonym w </w:t>
      </w:r>
      <w:r w:rsidR="00881097">
        <w:rPr>
          <w:rFonts w:ascii="Times New Roman" w:hAnsi="Times New Roman" w:cs="Times New Roman"/>
          <w:bCs/>
          <w:sz w:val="24"/>
          <w:szCs w:val="24"/>
        </w:rPr>
        <w:t>rozdziale</w:t>
      </w:r>
      <w:r w:rsidR="00F63D8B">
        <w:rPr>
          <w:rFonts w:ascii="Times New Roman" w:hAnsi="Times New Roman" w:cs="Times New Roman"/>
          <w:bCs/>
          <w:sz w:val="24"/>
          <w:szCs w:val="24"/>
        </w:rPr>
        <w:t xml:space="preserve"> X</w:t>
      </w:r>
      <w:r w:rsidR="00717070">
        <w:rPr>
          <w:rFonts w:ascii="Times New Roman" w:hAnsi="Times New Roman" w:cs="Times New Roman"/>
          <w:bCs/>
          <w:sz w:val="24"/>
          <w:szCs w:val="24"/>
        </w:rPr>
        <w:t>VI</w:t>
      </w:r>
      <w:r w:rsidR="00A155CD">
        <w:rPr>
          <w:rFonts w:ascii="Times New Roman" w:hAnsi="Times New Roman" w:cs="Times New Roman"/>
          <w:bCs/>
          <w:sz w:val="24"/>
          <w:szCs w:val="24"/>
        </w:rPr>
        <w:t xml:space="preserve"> SWZ </w:t>
      </w:r>
    </w:p>
    <w:p w14:paraId="2897EABE" w14:textId="77777777" w:rsidR="00A155CD" w:rsidRDefault="00A155CD" w:rsidP="00A155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C3AE8D" w14:textId="77307667" w:rsidR="00A155CD" w:rsidRDefault="00A155CD" w:rsidP="00A155C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ROZDZIAŁ XVIII:</w:t>
      </w:r>
    </w:p>
    <w:p w14:paraId="0FF302FB" w14:textId="4F37AD63" w:rsidR="00A155CD" w:rsidRDefault="00D91656" w:rsidP="00A1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dla Wykonawców wspólnie ubiegających się </w:t>
      </w:r>
      <w:r w:rsidR="00134B34">
        <w:rPr>
          <w:rFonts w:ascii="Times New Roman" w:hAnsi="Times New Roman" w:cs="Times New Roman"/>
          <w:b/>
          <w:sz w:val="28"/>
          <w:szCs w:val="28"/>
        </w:rPr>
        <w:t>o udzielenie zamówienia ( spółki cywilne/ konsorcja)</w:t>
      </w:r>
    </w:p>
    <w:p w14:paraId="354436E8" w14:textId="77777777" w:rsidR="00E809D6" w:rsidRDefault="00E809D6" w:rsidP="00A1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35CED6" w14:textId="06BB74F2" w:rsidR="00E809D6" w:rsidRDefault="00BF5619" w:rsidP="00052C9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Wykonawcy mogą wspólnie ubiegać się o udzielenie zamówienia. </w:t>
      </w:r>
      <w:r w:rsidR="003B0448">
        <w:rPr>
          <w:rFonts w:ascii="Times New Roman" w:hAnsi="Times New Roman" w:cs="Times New Roman"/>
          <w:bCs/>
          <w:sz w:val="24"/>
          <w:szCs w:val="24"/>
        </w:rPr>
        <w:t>W takim przypadku Wykonawcy ustawiają pełnomocnika do reprezentowania ich w postępowaniu</w:t>
      </w:r>
      <w:r w:rsidR="00303C27">
        <w:rPr>
          <w:rFonts w:ascii="Times New Roman" w:hAnsi="Times New Roman" w:cs="Times New Roman"/>
          <w:bCs/>
          <w:sz w:val="24"/>
          <w:szCs w:val="24"/>
        </w:rPr>
        <w:t>, albo do reprezentowania i zawarcia umowy w sprawie zamówienia publicznego</w:t>
      </w:r>
      <w:r w:rsidR="00DF4130">
        <w:rPr>
          <w:rFonts w:ascii="Times New Roman" w:hAnsi="Times New Roman" w:cs="Times New Roman"/>
          <w:bCs/>
          <w:sz w:val="24"/>
          <w:szCs w:val="24"/>
        </w:rPr>
        <w:t>. Pełnomocnictwo winno być załączone do oferty.</w:t>
      </w:r>
    </w:p>
    <w:p w14:paraId="79816716" w14:textId="6FD6A109" w:rsidR="00DF4130" w:rsidRDefault="000A7118" w:rsidP="00052C9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Wykonawców wspólnie ubiegających się o udzielenie</w:t>
      </w:r>
      <w:r w:rsidR="00AE0C1E">
        <w:rPr>
          <w:rFonts w:ascii="Times New Roman" w:hAnsi="Times New Roman" w:cs="Times New Roman"/>
          <w:bCs/>
          <w:sz w:val="24"/>
          <w:szCs w:val="24"/>
        </w:rPr>
        <w:t xml:space="preserve"> zamówienia, oświadczenia, o których mowa w rozdziale XVI </w:t>
      </w:r>
      <w:r w:rsidR="00694526">
        <w:rPr>
          <w:rFonts w:ascii="Times New Roman" w:hAnsi="Times New Roman" w:cs="Times New Roman"/>
          <w:bCs/>
          <w:sz w:val="24"/>
          <w:szCs w:val="24"/>
        </w:rPr>
        <w:t xml:space="preserve">ust. 1 </w:t>
      </w:r>
      <w:r w:rsidR="00AE0C1E">
        <w:rPr>
          <w:rFonts w:ascii="Times New Roman" w:hAnsi="Times New Roman" w:cs="Times New Roman"/>
          <w:bCs/>
          <w:sz w:val="24"/>
          <w:szCs w:val="24"/>
        </w:rPr>
        <w:t>SWZ</w:t>
      </w:r>
      <w:r w:rsidR="00694526">
        <w:rPr>
          <w:rFonts w:ascii="Times New Roman" w:hAnsi="Times New Roman" w:cs="Times New Roman"/>
          <w:bCs/>
          <w:sz w:val="24"/>
          <w:szCs w:val="24"/>
        </w:rPr>
        <w:t>,  składa każdy z  wykonawców</w:t>
      </w:r>
      <w:r w:rsidR="00F012ED">
        <w:rPr>
          <w:rFonts w:ascii="Times New Roman" w:hAnsi="Times New Roman" w:cs="Times New Roman"/>
          <w:bCs/>
          <w:sz w:val="24"/>
          <w:szCs w:val="24"/>
        </w:rPr>
        <w:t xml:space="preserve">. Oświadczenia te potwierdzają brak podstaw wykluczenia oraz </w:t>
      </w:r>
      <w:r w:rsidR="00BD4E4A">
        <w:rPr>
          <w:rFonts w:ascii="Times New Roman" w:hAnsi="Times New Roman" w:cs="Times New Roman"/>
          <w:bCs/>
          <w:sz w:val="24"/>
          <w:szCs w:val="24"/>
        </w:rPr>
        <w:t>spełnianie warunków udziału w zakresie, w jakim</w:t>
      </w:r>
      <w:r w:rsidR="0004181E">
        <w:rPr>
          <w:rFonts w:ascii="Times New Roman" w:hAnsi="Times New Roman" w:cs="Times New Roman"/>
          <w:bCs/>
          <w:sz w:val="24"/>
          <w:szCs w:val="24"/>
        </w:rPr>
        <w:t xml:space="preserve"> każdy z wykonawców wykazuje spełnianie warunków udziału w postępowaniu.</w:t>
      </w:r>
    </w:p>
    <w:p w14:paraId="0099479E" w14:textId="2781E99E" w:rsidR="00304661" w:rsidRDefault="00304661" w:rsidP="00052C9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Wykonawcy wspólnie ubiegający się o udzielenie zamówienia </w:t>
      </w:r>
      <w:r w:rsidR="00BA23A9">
        <w:rPr>
          <w:rFonts w:ascii="Times New Roman" w:hAnsi="Times New Roman" w:cs="Times New Roman"/>
          <w:bCs/>
          <w:sz w:val="24"/>
          <w:szCs w:val="24"/>
        </w:rPr>
        <w:t xml:space="preserve">dołączają do oferty oświadczenie, z którego </w:t>
      </w:r>
      <w:r w:rsidR="007251CA">
        <w:rPr>
          <w:rFonts w:ascii="Times New Roman" w:hAnsi="Times New Roman" w:cs="Times New Roman"/>
          <w:bCs/>
          <w:sz w:val="24"/>
          <w:szCs w:val="24"/>
        </w:rPr>
        <w:t>wynika, które dostawy wykonują poszczególni dostawcy.</w:t>
      </w:r>
    </w:p>
    <w:p w14:paraId="26BDA51A" w14:textId="6AF14CC1" w:rsidR="007251CA" w:rsidRDefault="00EE1527" w:rsidP="00052C9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Oświadczenia i dokumenty potwierdzające brak podstaw</w:t>
      </w:r>
      <w:r w:rsidR="00EC60CB">
        <w:rPr>
          <w:rFonts w:ascii="Times New Roman" w:hAnsi="Times New Roman" w:cs="Times New Roman"/>
          <w:bCs/>
          <w:sz w:val="24"/>
          <w:szCs w:val="24"/>
        </w:rPr>
        <w:t xml:space="preserve"> do wykluczenia z postępowania składa każdy z Wykonawców </w:t>
      </w:r>
      <w:r w:rsidR="00DD5FB9">
        <w:rPr>
          <w:rFonts w:ascii="Times New Roman" w:hAnsi="Times New Roman" w:cs="Times New Roman"/>
          <w:bCs/>
          <w:sz w:val="24"/>
          <w:szCs w:val="24"/>
        </w:rPr>
        <w:t>wspólnie ubiegających się o zamówienie.</w:t>
      </w:r>
    </w:p>
    <w:p w14:paraId="015B5F2E" w14:textId="77777777" w:rsidR="00DD5FB9" w:rsidRPr="00DD5FB9" w:rsidRDefault="00DD5FB9" w:rsidP="00DD5F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0390A0" w14:textId="4E1AA6A2" w:rsidR="00A119C8" w:rsidRPr="00A119C8" w:rsidRDefault="00F42AA2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19C8">
        <w:rPr>
          <w:rFonts w:ascii="Times New Roman" w:hAnsi="Times New Roman" w:cs="Times New Roman"/>
          <w:b/>
          <w:sz w:val="32"/>
          <w:szCs w:val="32"/>
        </w:rPr>
        <w:t>ROZDZIAŁ</w:t>
      </w:r>
      <w:r w:rsidR="00CC7F4B" w:rsidRPr="00A119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03DD" w:rsidRPr="00A119C8">
        <w:rPr>
          <w:rFonts w:ascii="Times New Roman" w:hAnsi="Times New Roman" w:cs="Times New Roman"/>
          <w:b/>
          <w:sz w:val="32"/>
          <w:szCs w:val="32"/>
        </w:rPr>
        <w:t>X</w:t>
      </w:r>
      <w:r w:rsidR="00E57079">
        <w:rPr>
          <w:rFonts w:ascii="Times New Roman" w:hAnsi="Times New Roman" w:cs="Times New Roman"/>
          <w:b/>
          <w:sz w:val="32"/>
          <w:szCs w:val="32"/>
        </w:rPr>
        <w:t>IX</w:t>
      </w:r>
      <w:r w:rsidRPr="00A119C8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37C98991" w14:textId="7E5FF554" w:rsidR="00F42AA2" w:rsidRDefault="00F42AA2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 xml:space="preserve">Sposób przygotowania formularza asortymentowo </w:t>
      </w:r>
      <w:r w:rsidR="00A119C8">
        <w:rPr>
          <w:rFonts w:ascii="Times New Roman" w:hAnsi="Times New Roman" w:cs="Times New Roman"/>
          <w:b/>
          <w:sz w:val="28"/>
          <w:szCs w:val="28"/>
        </w:rPr>
        <w:t>–</w:t>
      </w:r>
      <w:r w:rsidRPr="00C573E2">
        <w:rPr>
          <w:rFonts w:ascii="Times New Roman" w:hAnsi="Times New Roman" w:cs="Times New Roman"/>
          <w:b/>
          <w:sz w:val="28"/>
          <w:szCs w:val="28"/>
        </w:rPr>
        <w:t xml:space="preserve"> cenowego</w:t>
      </w:r>
    </w:p>
    <w:p w14:paraId="2B7EAFC5" w14:textId="77777777" w:rsidR="00A119C8" w:rsidRPr="00C36737" w:rsidRDefault="00A119C8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F5C5D" w14:textId="093AC8C6" w:rsidR="00F42AA2" w:rsidRPr="00C36737" w:rsidRDefault="00F42AA2" w:rsidP="00052C9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 xml:space="preserve">Jeżeli w jakiejkolwiek pozycji formularza asortymentowo – cenowego (załącznik nr 2 do SWZ) użyto nazwy towarowej, </w:t>
      </w:r>
      <w:r w:rsidR="005A1728" w:rsidRPr="00C36737">
        <w:rPr>
          <w:rFonts w:ascii="Times New Roman" w:hAnsi="Times New Roman" w:cs="Times New Roman"/>
          <w:sz w:val="24"/>
          <w:szCs w:val="24"/>
        </w:rPr>
        <w:t>W</w:t>
      </w:r>
      <w:r w:rsidR="00EC4256" w:rsidRPr="00C36737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C36737">
        <w:rPr>
          <w:rFonts w:ascii="Times New Roman" w:hAnsi="Times New Roman" w:cs="Times New Roman"/>
          <w:sz w:val="24"/>
          <w:szCs w:val="24"/>
        </w:rPr>
        <w:t xml:space="preserve">może złożyć ofertę na towar równoważny (o tych samych parametrach ) lub lepszy jakościowo od tego , który wymieniono przy użyciu nazwy towarowej. </w:t>
      </w:r>
      <w:r w:rsidR="005A1728" w:rsidRPr="00C36737">
        <w:rPr>
          <w:rFonts w:ascii="Times New Roman" w:hAnsi="Times New Roman" w:cs="Times New Roman"/>
          <w:sz w:val="24"/>
          <w:szCs w:val="24"/>
        </w:rPr>
        <w:t>W</w:t>
      </w:r>
      <w:r w:rsidR="00EC4256" w:rsidRPr="00C36737">
        <w:rPr>
          <w:rFonts w:ascii="Times New Roman" w:hAnsi="Times New Roman" w:cs="Times New Roman"/>
          <w:sz w:val="24"/>
          <w:szCs w:val="24"/>
        </w:rPr>
        <w:t>ykonawca</w:t>
      </w:r>
      <w:r w:rsidR="000B3D28" w:rsidRPr="00C36737">
        <w:rPr>
          <w:rFonts w:ascii="Times New Roman" w:hAnsi="Times New Roman" w:cs="Times New Roman"/>
          <w:sz w:val="24"/>
          <w:szCs w:val="24"/>
        </w:rPr>
        <w:t>,</w:t>
      </w:r>
      <w:r w:rsidR="005A1728" w:rsidRPr="00C36737">
        <w:rPr>
          <w:rFonts w:ascii="Times New Roman" w:hAnsi="Times New Roman" w:cs="Times New Roman"/>
          <w:sz w:val="24"/>
          <w:szCs w:val="24"/>
        </w:rPr>
        <w:t xml:space="preserve"> </w:t>
      </w:r>
      <w:r w:rsidRPr="00C36737">
        <w:rPr>
          <w:rFonts w:ascii="Times New Roman" w:hAnsi="Times New Roman" w:cs="Times New Roman"/>
          <w:sz w:val="24"/>
          <w:szCs w:val="24"/>
        </w:rPr>
        <w:t xml:space="preserve">który zaoferuje produkt  </w:t>
      </w:r>
      <w:r w:rsidR="00752470" w:rsidRPr="00C36737">
        <w:rPr>
          <w:rFonts w:ascii="Times New Roman" w:hAnsi="Times New Roman" w:cs="Times New Roman"/>
          <w:sz w:val="24"/>
          <w:szCs w:val="24"/>
        </w:rPr>
        <w:t>równoważny lub lepszy</w:t>
      </w:r>
      <w:r w:rsidR="000B3D28" w:rsidRPr="00C36737">
        <w:rPr>
          <w:rFonts w:ascii="Times New Roman" w:hAnsi="Times New Roman" w:cs="Times New Roman"/>
          <w:sz w:val="24"/>
          <w:szCs w:val="24"/>
        </w:rPr>
        <w:t xml:space="preserve"> od</w:t>
      </w:r>
      <w:r w:rsidRPr="00C36737">
        <w:rPr>
          <w:rFonts w:ascii="Times New Roman" w:hAnsi="Times New Roman" w:cs="Times New Roman"/>
          <w:sz w:val="24"/>
          <w:szCs w:val="24"/>
        </w:rPr>
        <w:t xml:space="preserve"> opisywanego przez Z</w:t>
      </w:r>
      <w:r w:rsidR="00EC4256" w:rsidRPr="00C36737">
        <w:rPr>
          <w:rFonts w:ascii="Times New Roman" w:hAnsi="Times New Roman" w:cs="Times New Roman"/>
          <w:sz w:val="24"/>
          <w:szCs w:val="24"/>
        </w:rPr>
        <w:t>amawiającego</w:t>
      </w:r>
      <w:r w:rsidRPr="00C36737">
        <w:rPr>
          <w:rFonts w:ascii="Times New Roman" w:hAnsi="Times New Roman" w:cs="Times New Roman"/>
          <w:sz w:val="24"/>
          <w:szCs w:val="24"/>
        </w:rPr>
        <w:t xml:space="preserve"> jest obowiązany wykazać, że oferowany przez niego artykuł spełnia wymagania określone przez Zamawiającego w szczególności poprzez załączenie  do oferty kart produktu lub opakowania itp. potwierdzających skład produktu.</w:t>
      </w:r>
    </w:p>
    <w:p w14:paraId="33A8327E" w14:textId="77777777" w:rsidR="00184302" w:rsidRPr="00C36737" w:rsidRDefault="00F42AA2" w:rsidP="00052C9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>Wszystkie</w:t>
      </w:r>
      <w:r w:rsidR="00752470" w:rsidRPr="00C36737">
        <w:rPr>
          <w:rFonts w:ascii="Times New Roman" w:hAnsi="Times New Roman" w:cs="Times New Roman"/>
          <w:sz w:val="24"/>
          <w:szCs w:val="24"/>
        </w:rPr>
        <w:t xml:space="preserve"> ceny podawane w formularzu mają</w:t>
      </w:r>
      <w:r w:rsidRPr="00C36737">
        <w:rPr>
          <w:rFonts w:ascii="Times New Roman" w:hAnsi="Times New Roman" w:cs="Times New Roman"/>
          <w:sz w:val="24"/>
          <w:szCs w:val="24"/>
        </w:rPr>
        <w:t xml:space="preserve"> być wyrażone w PLN </w:t>
      </w:r>
    </w:p>
    <w:p w14:paraId="677729B5" w14:textId="4A0EC4FE" w:rsidR="00F42AA2" w:rsidRPr="00C36737" w:rsidRDefault="00F42AA2" w:rsidP="00184302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>z dokładnością do dwóch miejsc po przecinku.</w:t>
      </w:r>
    </w:p>
    <w:p w14:paraId="6188015C" w14:textId="77777777" w:rsidR="00F42AA2" w:rsidRPr="00C36737" w:rsidRDefault="005A1728" w:rsidP="00052C9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>Wartość brutto dla danej</w:t>
      </w:r>
      <w:r w:rsidR="00F42AA2" w:rsidRPr="00C36737">
        <w:rPr>
          <w:rFonts w:ascii="Times New Roman" w:hAnsi="Times New Roman" w:cs="Times New Roman"/>
          <w:sz w:val="24"/>
          <w:szCs w:val="24"/>
        </w:rPr>
        <w:t xml:space="preserve"> </w:t>
      </w:r>
      <w:r w:rsidRPr="00C36737">
        <w:rPr>
          <w:rFonts w:ascii="Times New Roman" w:hAnsi="Times New Roman" w:cs="Times New Roman"/>
          <w:sz w:val="24"/>
          <w:szCs w:val="24"/>
        </w:rPr>
        <w:t>Części</w:t>
      </w:r>
      <w:r w:rsidR="00F42AA2" w:rsidRPr="00C36737">
        <w:rPr>
          <w:rFonts w:ascii="Times New Roman" w:hAnsi="Times New Roman" w:cs="Times New Roman"/>
          <w:sz w:val="24"/>
          <w:szCs w:val="24"/>
        </w:rPr>
        <w:t xml:space="preserve"> stanowić będzie zsumowana wartość brut</w:t>
      </w:r>
      <w:r w:rsidRPr="00C36737">
        <w:rPr>
          <w:rFonts w:ascii="Times New Roman" w:hAnsi="Times New Roman" w:cs="Times New Roman"/>
          <w:sz w:val="24"/>
          <w:szCs w:val="24"/>
        </w:rPr>
        <w:t>to poszczególnych pozycji danej</w:t>
      </w:r>
      <w:r w:rsidR="00F42AA2" w:rsidRPr="00C36737">
        <w:rPr>
          <w:rFonts w:ascii="Times New Roman" w:hAnsi="Times New Roman" w:cs="Times New Roman"/>
          <w:sz w:val="24"/>
          <w:szCs w:val="24"/>
        </w:rPr>
        <w:t xml:space="preserve"> </w:t>
      </w:r>
      <w:r w:rsidRPr="00C36737">
        <w:rPr>
          <w:rFonts w:ascii="Times New Roman" w:hAnsi="Times New Roman" w:cs="Times New Roman"/>
          <w:sz w:val="24"/>
          <w:szCs w:val="24"/>
        </w:rPr>
        <w:t>Części</w:t>
      </w:r>
      <w:r w:rsidR="00F42AA2" w:rsidRPr="00C36737">
        <w:rPr>
          <w:rFonts w:ascii="Times New Roman" w:hAnsi="Times New Roman" w:cs="Times New Roman"/>
          <w:sz w:val="24"/>
          <w:szCs w:val="24"/>
        </w:rPr>
        <w:t>.</w:t>
      </w:r>
      <w:r w:rsidR="0002215E" w:rsidRPr="00C36737">
        <w:rPr>
          <w:rFonts w:ascii="Times New Roman" w:hAnsi="Times New Roman" w:cs="Times New Roman"/>
          <w:sz w:val="24"/>
          <w:szCs w:val="24"/>
        </w:rPr>
        <w:t xml:space="preserve"> Wartość brutto stanowi cenę oferty.</w:t>
      </w:r>
    </w:p>
    <w:p w14:paraId="39A902E2" w14:textId="77777777" w:rsidR="00F42AA2" w:rsidRPr="00C36737" w:rsidRDefault="00F42AA2" w:rsidP="00052C9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737">
        <w:rPr>
          <w:rFonts w:ascii="Times New Roman" w:hAnsi="Times New Roman" w:cs="Times New Roman"/>
          <w:sz w:val="24"/>
          <w:szCs w:val="24"/>
          <w:u w:val="single"/>
        </w:rPr>
        <w:t xml:space="preserve"> Formularz asor</w:t>
      </w:r>
      <w:r w:rsidR="005A1728" w:rsidRPr="00C36737">
        <w:rPr>
          <w:rFonts w:ascii="Times New Roman" w:hAnsi="Times New Roman" w:cs="Times New Roman"/>
          <w:sz w:val="24"/>
          <w:szCs w:val="24"/>
          <w:u w:val="single"/>
        </w:rPr>
        <w:t>tymentowo – cenowy dla wybranej</w:t>
      </w:r>
      <w:r w:rsidRPr="00C367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1728" w:rsidRPr="00C36737">
        <w:rPr>
          <w:rFonts w:ascii="Times New Roman" w:hAnsi="Times New Roman" w:cs="Times New Roman"/>
          <w:sz w:val="24"/>
          <w:szCs w:val="24"/>
          <w:u w:val="single"/>
        </w:rPr>
        <w:t>Części</w:t>
      </w:r>
      <w:r w:rsidRPr="00C36737">
        <w:rPr>
          <w:rFonts w:ascii="Times New Roman" w:hAnsi="Times New Roman" w:cs="Times New Roman"/>
          <w:sz w:val="24"/>
          <w:szCs w:val="24"/>
          <w:u w:val="single"/>
        </w:rPr>
        <w:t xml:space="preserve"> na które składana jest oferta musi być wypełniony w całości. Oferta w której formularz asor</w:t>
      </w:r>
      <w:r w:rsidR="005A1728" w:rsidRPr="00C36737">
        <w:rPr>
          <w:rFonts w:ascii="Times New Roman" w:hAnsi="Times New Roman" w:cs="Times New Roman"/>
          <w:sz w:val="24"/>
          <w:szCs w:val="24"/>
          <w:u w:val="single"/>
        </w:rPr>
        <w:t>tymentowo – cenowy dla wybranej</w:t>
      </w:r>
      <w:r w:rsidR="00752470" w:rsidRPr="00C367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1728" w:rsidRPr="00C36737">
        <w:rPr>
          <w:rFonts w:ascii="Times New Roman" w:hAnsi="Times New Roman" w:cs="Times New Roman"/>
          <w:sz w:val="24"/>
          <w:szCs w:val="24"/>
          <w:u w:val="single"/>
        </w:rPr>
        <w:t>Części</w:t>
      </w:r>
      <w:r w:rsidR="00752470" w:rsidRPr="00C36737">
        <w:rPr>
          <w:rFonts w:ascii="Times New Roman" w:hAnsi="Times New Roman" w:cs="Times New Roman"/>
          <w:sz w:val="24"/>
          <w:szCs w:val="24"/>
          <w:u w:val="single"/>
        </w:rPr>
        <w:t xml:space="preserve"> nie będzie wyceniony</w:t>
      </w:r>
      <w:r w:rsidRPr="00C36737">
        <w:rPr>
          <w:rFonts w:ascii="Times New Roman" w:hAnsi="Times New Roman" w:cs="Times New Roman"/>
          <w:sz w:val="24"/>
          <w:szCs w:val="24"/>
          <w:u w:val="single"/>
        </w:rPr>
        <w:t xml:space="preserve"> w całości , zostanie odrzucona.</w:t>
      </w:r>
    </w:p>
    <w:p w14:paraId="03D9ECDC" w14:textId="66848A3B" w:rsidR="00A119C8" w:rsidRPr="00A119C8" w:rsidRDefault="00826204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19C8">
        <w:rPr>
          <w:rFonts w:ascii="Times New Roman" w:hAnsi="Times New Roman" w:cs="Times New Roman"/>
          <w:b/>
          <w:sz w:val="32"/>
          <w:szCs w:val="32"/>
        </w:rPr>
        <w:lastRenderedPageBreak/>
        <w:t>ROZDZIAŁ X</w:t>
      </w:r>
      <w:r w:rsidR="00EB0301">
        <w:rPr>
          <w:rFonts w:ascii="Times New Roman" w:hAnsi="Times New Roman" w:cs="Times New Roman"/>
          <w:b/>
          <w:sz w:val="32"/>
          <w:szCs w:val="32"/>
        </w:rPr>
        <w:t>X</w:t>
      </w:r>
      <w:r w:rsidR="00115F8C" w:rsidRPr="00A119C8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6BE173EE" w14:textId="2871B99B" w:rsidR="00115F8C" w:rsidRDefault="00EC4B14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s</w:t>
      </w:r>
      <w:r w:rsidR="00115F8C" w:rsidRPr="00C573E2">
        <w:rPr>
          <w:rFonts w:ascii="Times New Roman" w:hAnsi="Times New Roman" w:cs="Times New Roman"/>
          <w:b/>
          <w:sz w:val="28"/>
          <w:szCs w:val="28"/>
        </w:rPr>
        <w:t>pos</w:t>
      </w:r>
      <w:r w:rsidR="007E293E">
        <w:rPr>
          <w:rFonts w:ascii="Times New Roman" w:hAnsi="Times New Roman" w:cs="Times New Roman"/>
          <w:b/>
          <w:sz w:val="28"/>
          <w:szCs w:val="28"/>
        </w:rPr>
        <w:t>o</w:t>
      </w:r>
      <w:r w:rsidR="00115F8C" w:rsidRPr="00C573E2">
        <w:rPr>
          <w:rFonts w:ascii="Times New Roman" w:hAnsi="Times New Roman" w:cs="Times New Roman"/>
          <w:b/>
          <w:sz w:val="28"/>
          <w:szCs w:val="28"/>
        </w:rPr>
        <w:t>b</w:t>
      </w:r>
      <w:r w:rsidR="007E293E">
        <w:rPr>
          <w:rFonts w:ascii="Times New Roman" w:hAnsi="Times New Roman" w:cs="Times New Roman"/>
          <w:b/>
          <w:sz w:val="28"/>
          <w:szCs w:val="28"/>
        </w:rPr>
        <w:t>u</w:t>
      </w:r>
      <w:r w:rsidR="00115F8C" w:rsidRPr="00C573E2">
        <w:rPr>
          <w:rFonts w:ascii="Times New Roman" w:hAnsi="Times New Roman" w:cs="Times New Roman"/>
          <w:b/>
          <w:sz w:val="28"/>
          <w:szCs w:val="28"/>
        </w:rPr>
        <w:t xml:space="preserve"> przygotowania oferty </w:t>
      </w:r>
      <w:r w:rsidR="007E293E">
        <w:rPr>
          <w:rFonts w:ascii="Times New Roman" w:hAnsi="Times New Roman" w:cs="Times New Roman"/>
          <w:b/>
          <w:sz w:val="28"/>
          <w:szCs w:val="28"/>
        </w:rPr>
        <w:t xml:space="preserve">oraz wymagania formalne </w:t>
      </w:r>
      <w:r w:rsidR="005720FC">
        <w:rPr>
          <w:rFonts w:ascii="Times New Roman" w:hAnsi="Times New Roman" w:cs="Times New Roman"/>
          <w:b/>
          <w:sz w:val="28"/>
          <w:szCs w:val="28"/>
        </w:rPr>
        <w:t>dotyczące składanych oświadczeń i dokumentów</w:t>
      </w:r>
    </w:p>
    <w:p w14:paraId="3EFE4AA4" w14:textId="77777777" w:rsidR="00A119C8" w:rsidRPr="00C573E2" w:rsidRDefault="00A119C8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962E7" w14:textId="77777777" w:rsidR="00B471BD" w:rsidRPr="00C36737" w:rsidRDefault="00B471BD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>Oferta winna być sporządzona czytelnie w języku polskim.</w:t>
      </w:r>
    </w:p>
    <w:p w14:paraId="25C4120F" w14:textId="1BE76B06" w:rsidR="00B471BD" w:rsidRDefault="00734F56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471BD" w:rsidRPr="00C36737">
        <w:rPr>
          <w:rFonts w:ascii="Times New Roman" w:hAnsi="Times New Roman" w:cs="Times New Roman"/>
          <w:sz w:val="24"/>
          <w:szCs w:val="24"/>
        </w:rPr>
        <w:t>może złożyć ofertę</w:t>
      </w:r>
      <w:r w:rsidR="001C1C08">
        <w:rPr>
          <w:rFonts w:ascii="Times New Roman" w:hAnsi="Times New Roman" w:cs="Times New Roman"/>
          <w:sz w:val="24"/>
          <w:szCs w:val="24"/>
        </w:rPr>
        <w:t xml:space="preserve"> </w:t>
      </w:r>
      <w:r w:rsidR="00E52DF9">
        <w:rPr>
          <w:rFonts w:ascii="Times New Roman" w:hAnsi="Times New Roman" w:cs="Times New Roman"/>
          <w:sz w:val="24"/>
          <w:szCs w:val="24"/>
        </w:rPr>
        <w:t>na więcej niż jedną część zamówienia</w:t>
      </w:r>
      <w:r w:rsidR="00B471BD" w:rsidRPr="00C36737">
        <w:rPr>
          <w:rFonts w:ascii="Times New Roman" w:hAnsi="Times New Roman" w:cs="Times New Roman"/>
          <w:sz w:val="24"/>
          <w:szCs w:val="24"/>
        </w:rPr>
        <w:t>.</w:t>
      </w:r>
    </w:p>
    <w:p w14:paraId="69F3F30C" w14:textId="32B63050" w:rsidR="00080D7E" w:rsidRDefault="008B47E4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dostarczyć:</w:t>
      </w:r>
    </w:p>
    <w:p w14:paraId="45861CD0" w14:textId="4444ECD7" w:rsidR="008B47E4" w:rsidRDefault="00CB7670" w:rsidP="00052C9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14:paraId="3B6F8E96" w14:textId="25BC37FE" w:rsidR="00CB7670" w:rsidRDefault="00255C04" w:rsidP="00052C9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asortymentowo </w:t>
      </w:r>
      <w:r w:rsidR="00D422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cenowy</w:t>
      </w:r>
    </w:p>
    <w:p w14:paraId="6CDB800C" w14:textId="4DB329B0" w:rsidR="00D42296" w:rsidRDefault="00D42296" w:rsidP="00052C9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niepodleganiu wykluczeniu z postępowania </w:t>
      </w:r>
      <w:r w:rsidR="006E3B29">
        <w:rPr>
          <w:rFonts w:ascii="Times New Roman" w:hAnsi="Times New Roman" w:cs="Times New Roman"/>
          <w:sz w:val="24"/>
          <w:szCs w:val="24"/>
        </w:rPr>
        <w:t>oraz spełnieniu warunków udziału w postępowaniu</w:t>
      </w:r>
    </w:p>
    <w:p w14:paraId="2AADB480" w14:textId="7D2F96E6" w:rsidR="006E3B29" w:rsidRDefault="00D60ABE" w:rsidP="00052C9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(</w:t>
      </w:r>
      <w:r w:rsidR="001047BA">
        <w:rPr>
          <w:rFonts w:ascii="Times New Roman" w:hAnsi="Times New Roman" w:cs="Times New Roman"/>
          <w:sz w:val="24"/>
          <w:szCs w:val="24"/>
        </w:rPr>
        <w:t xml:space="preserve">pełnomocnictwo) lub inny dokument </w:t>
      </w:r>
      <w:r w:rsidR="00C759D6">
        <w:rPr>
          <w:rFonts w:ascii="Times New Roman" w:hAnsi="Times New Roman" w:cs="Times New Roman"/>
          <w:sz w:val="24"/>
          <w:szCs w:val="24"/>
        </w:rPr>
        <w:t>potwierdzający umocowanie do reprezentowania wykonawcy</w:t>
      </w:r>
      <w:r w:rsidR="00CA3421">
        <w:rPr>
          <w:rFonts w:ascii="Times New Roman" w:hAnsi="Times New Roman" w:cs="Times New Roman"/>
          <w:sz w:val="24"/>
          <w:szCs w:val="24"/>
        </w:rPr>
        <w:t xml:space="preserve">, o ile nie wynika ono </w:t>
      </w:r>
      <w:r w:rsidR="00445D19">
        <w:rPr>
          <w:rFonts w:ascii="Times New Roman" w:hAnsi="Times New Roman" w:cs="Times New Roman"/>
          <w:sz w:val="24"/>
          <w:szCs w:val="24"/>
        </w:rPr>
        <w:t xml:space="preserve">z dokumentów rejestrowych Wykonawcy. </w:t>
      </w:r>
      <w:r w:rsidR="00414209">
        <w:rPr>
          <w:rFonts w:ascii="Times New Roman" w:hAnsi="Times New Roman" w:cs="Times New Roman"/>
          <w:sz w:val="24"/>
          <w:szCs w:val="24"/>
        </w:rPr>
        <w:t xml:space="preserve">Powyższy zapis stosuje się odpowiednio do osoby </w:t>
      </w:r>
      <w:r w:rsidR="00D60E7C">
        <w:rPr>
          <w:rFonts w:ascii="Times New Roman" w:hAnsi="Times New Roman" w:cs="Times New Roman"/>
          <w:sz w:val="24"/>
          <w:szCs w:val="24"/>
        </w:rPr>
        <w:t xml:space="preserve">działającej w imieniu Wykonawców </w:t>
      </w:r>
      <w:r w:rsidR="00A36F9F">
        <w:rPr>
          <w:rFonts w:ascii="Times New Roman" w:hAnsi="Times New Roman" w:cs="Times New Roman"/>
          <w:sz w:val="24"/>
          <w:szCs w:val="24"/>
        </w:rPr>
        <w:t xml:space="preserve">wspólnie ubiegających się o udzielenie zamówienia oraz </w:t>
      </w:r>
      <w:r w:rsidR="000431F9">
        <w:rPr>
          <w:rFonts w:ascii="Times New Roman" w:hAnsi="Times New Roman" w:cs="Times New Roman"/>
          <w:sz w:val="24"/>
          <w:szCs w:val="24"/>
        </w:rPr>
        <w:t>w imieniu podmiotu udostępniającego zasoby Wykonawcy.</w:t>
      </w:r>
    </w:p>
    <w:p w14:paraId="0E3183C7" w14:textId="7276E3CF" w:rsidR="001C4580" w:rsidRDefault="00DE782B" w:rsidP="00052C9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do reprezentowania Wykonawców</w:t>
      </w:r>
      <w:r w:rsidR="002F6DEB">
        <w:rPr>
          <w:rFonts w:ascii="Times New Roman" w:hAnsi="Times New Roman" w:cs="Times New Roman"/>
          <w:sz w:val="24"/>
          <w:szCs w:val="24"/>
        </w:rPr>
        <w:t xml:space="preserve"> ( konsorcja, spółki cywilne) ubiegających się </w:t>
      </w:r>
      <w:r w:rsidR="00454BE7">
        <w:rPr>
          <w:rFonts w:ascii="Times New Roman" w:hAnsi="Times New Roman" w:cs="Times New Roman"/>
          <w:sz w:val="24"/>
          <w:szCs w:val="24"/>
        </w:rPr>
        <w:t>wspólnie o przedmiotowe zamówienie</w:t>
      </w:r>
      <w:r w:rsidR="00D61396">
        <w:rPr>
          <w:rFonts w:ascii="Times New Roman" w:hAnsi="Times New Roman" w:cs="Times New Roman"/>
          <w:sz w:val="24"/>
          <w:szCs w:val="24"/>
        </w:rPr>
        <w:t>.</w:t>
      </w:r>
    </w:p>
    <w:p w14:paraId="00AE1C73" w14:textId="6B8C7341" w:rsidR="00D61396" w:rsidRPr="00D61396" w:rsidRDefault="009847ED" w:rsidP="00D6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dokumenty powinny być opatrzone podpi</w:t>
      </w:r>
      <w:r w:rsidR="008A168E">
        <w:rPr>
          <w:rFonts w:ascii="Times New Roman" w:hAnsi="Times New Roman" w:cs="Times New Roman"/>
          <w:sz w:val="24"/>
          <w:szCs w:val="24"/>
        </w:rPr>
        <w:t>sem w postaci elektronicznej: podpisem kwalifikowanym</w:t>
      </w:r>
      <w:r w:rsidR="00A13726">
        <w:rPr>
          <w:rFonts w:ascii="Times New Roman" w:hAnsi="Times New Roman" w:cs="Times New Roman"/>
          <w:sz w:val="24"/>
          <w:szCs w:val="24"/>
        </w:rPr>
        <w:t>, zaufanym</w:t>
      </w:r>
      <w:r w:rsidR="00417F3F">
        <w:rPr>
          <w:rFonts w:ascii="Times New Roman" w:hAnsi="Times New Roman" w:cs="Times New Roman"/>
          <w:sz w:val="24"/>
          <w:szCs w:val="24"/>
        </w:rPr>
        <w:t>.</w:t>
      </w:r>
    </w:p>
    <w:p w14:paraId="6DF590A1" w14:textId="3063C538" w:rsidR="00B471BD" w:rsidRPr="00C36737" w:rsidRDefault="00B471BD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 xml:space="preserve">Całkowity koszt związany z przygotowaniem i złożeniem oferty ponosi </w:t>
      </w:r>
      <w:r w:rsidR="00734F56" w:rsidRPr="00C36737">
        <w:rPr>
          <w:rFonts w:ascii="Times New Roman" w:hAnsi="Times New Roman" w:cs="Times New Roman"/>
          <w:sz w:val="24"/>
          <w:szCs w:val="24"/>
        </w:rPr>
        <w:t>W</w:t>
      </w:r>
      <w:r w:rsidR="00EC4256" w:rsidRPr="00C36737">
        <w:rPr>
          <w:rFonts w:ascii="Times New Roman" w:hAnsi="Times New Roman" w:cs="Times New Roman"/>
          <w:sz w:val="24"/>
          <w:szCs w:val="24"/>
        </w:rPr>
        <w:t>ykonawca</w:t>
      </w:r>
      <w:r w:rsidRPr="00C36737">
        <w:rPr>
          <w:rFonts w:ascii="Times New Roman" w:hAnsi="Times New Roman" w:cs="Times New Roman"/>
          <w:sz w:val="24"/>
          <w:szCs w:val="24"/>
        </w:rPr>
        <w:t>.</w:t>
      </w:r>
    </w:p>
    <w:p w14:paraId="00BA5FC3" w14:textId="3A9ABAFB" w:rsidR="00B471BD" w:rsidRPr="00C36737" w:rsidRDefault="00B471BD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 xml:space="preserve">Oferta winna </w:t>
      </w:r>
      <w:r w:rsidR="00451DAC" w:rsidRPr="00C36737">
        <w:rPr>
          <w:rFonts w:ascii="Times New Roman" w:hAnsi="Times New Roman" w:cs="Times New Roman"/>
          <w:sz w:val="24"/>
          <w:szCs w:val="24"/>
        </w:rPr>
        <w:t xml:space="preserve">być przygotowana ściśle według wymagań określonych </w:t>
      </w:r>
      <w:r w:rsidR="0079121B" w:rsidRPr="00C36737">
        <w:rPr>
          <w:rFonts w:ascii="Times New Roman" w:hAnsi="Times New Roman" w:cs="Times New Roman"/>
          <w:sz w:val="24"/>
          <w:szCs w:val="24"/>
        </w:rPr>
        <w:t xml:space="preserve"> </w:t>
      </w:r>
      <w:r w:rsidR="00451DAC" w:rsidRPr="00C36737">
        <w:rPr>
          <w:rFonts w:ascii="Times New Roman" w:hAnsi="Times New Roman" w:cs="Times New Roman"/>
          <w:sz w:val="24"/>
          <w:szCs w:val="24"/>
        </w:rPr>
        <w:t>w niniejszej SWZ .</w:t>
      </w:r>
    </w:p>
    <w:p w14:paraId="08F86547" w14:textId="12FBEFCA" w:rsidR="00B471BD" w:rsidRPr="00C36737" w:rsidRDefault="00B471BD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>Wszystkie wymagane druki, oświadczenia, formularze i inne dokumenty winny być podpisane przez osobę</w:t>
      </w:r>
      <w:r w:rsidR="00C26159" w:rsidRPr="00C36737">
        <w:rPr>
          <w:rFonts w:ascii="Times New Roman" w:hAnsi="Times New Roman" w:cs="Times New Roman"/>
          <w:sz w:val="24"/>
          <w:szCs w:val="24"/>
        </w:rPr>
        <w:t xml:space="preserve">  </w:t>
      </w:r>
      <w:r w:rsidRPr="00C36737">
        <w:rPr>
          <w:rFonts w:ascii="Times New Roman" w:hAnsi="Times New Roman" w:cs="Times New Roman"/>
          <w:sz w:val="24"/>
          <w:szCs w:val="24"/>
        </w:rPr>
        <w:t>upoważnioną do składania oferty w imieniu</w:t>
      </w:r>
      <w:r w:rsidR="00734F56" w:rsidRPr="00C36737">
        <w:rPr>
          <w:rFonts w:ascii="Times New Roman" w:hAnsi="Times New Roman" w:cs="Times New Roman"/>
          <w:sz w:val="24"/>
          <w:szCs w:val="24"/>
        </w:rPr>
        <w:t xml:space="preserve"> W</w:t>
      </w:r>
      <w:r w:rsidR="005A67DF" w:rsidRPr="00C36737">
        <w:rPr>
          <w:rFonts w:ascii="Times New Roman" w:hAnsi="Times New Roman" w:cs="Times New Roman"/>
          <w:sz w:val="24"/>
          <w:szCs w:val="24"/>
        </w:rPr>
        <w:t>ykonawcy</w:t>
      </w:r>
      <w:r w:rsidRPr="00C36737">
        <w:rPr>
          <w:rFonts w:ascii="Times New Roman" w:hAnsi="Times New Roman" w:cs="Times New Roman"/>
          <w:sz w:val="24"/>
          <w:szCs w:val="24"/>
        </w:rPr>
        <w:t>.</w:t>
      </w:r>
    </w:p>
    <w:p w14:paraId="3C52196E" w14:textId="408EFAC8" w:rsidR="00C26159" w:rsidRPr="00C36737" w:rsidRDefault="00C26159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 xml:space="preserve">Jeżeli z załączonych do oferty dokumentów nie wynika uprawnienie do reprezentowania przez osobę podpisującą ofertę w imieniu </w:t>
      </w:r>
      <w:r w:rsidR="00734F56" w:rsidRPr="00C36737">
        <w:rPr>
          <w:rFonts w:ascii="Times New Roman" w:hAnsi="Times New Roman" w:cs="Times New Roman"/>
          <w:sz w:val="24"/>
          <w:szCs w:val="24"/>
        </w:rPr>
        <w:t>W</w:t>
      </w:r>
      <w:r w:rsidR="005A67DF" w:rsidRPr="00C36737">
        <w:rPr>
          <w:rFonts w:ascii="Times New Roman" w:hAnsi="Times New Roman" w:cs="Times New Roman"/>
          <w:sz w:val="24"/>
          <w:szCs w:val="24"/>
        </w:rPr>
        <w:t>ykonawcy</w:t>
      </w:r>
      <w:r w:rsidR="00CC4E4B" w:rsidRPr="00C36737">
        <w:rPr>
          <w:rFonts w:ascii="Times New Roman" w:hAnsi="Times New Roman" w:cs="Times New Roman"/>
          <w:sz w:val="24"/>
          <w:szCs w:val="24"/>
        </w:rPr>
        <w:t xml:space="preserve"> należy do oferty załączyć także pełnomocnictwo.</w:t>
      </w:r>
    </w:p>
    <w:p w14:paraId="34A65EA0" w14:textId="5A94092B" w:rsidR="00B471BD" w:rsidRPr="00C36737" w:rsidRDefault="00B471BD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>Wszystkie poprawki</w:t>
      </w:r>
      <w:r w:rsidR="005A67DF" w:rsidRPr="00C36737">
        <w:rPr>
          <w:rFonts w:ascii="Times New Roman" w:hAnsi="Times New Roman" w:cs="Times New Roman"/>
          <w:sz w:val="24"/>
          <w:szCs w:val="24"/>
        </w:rPr>
        <w:t>,</w:t>
      </w:r>
      <w:r w:rsidRPr="00C36737">
        <w:rPr>
          <w:rFonts w:ascii="Times New Roman" w:hAnsi="Times New Roman" w:cs="Times New Roman"/>
          <w:sz w:val="24"/>
          <w:szCs w:val="24"/>
        </w:rPr>
        <w:t xml:space="preserve"> </w:t>
      </w:r>
      <w:r w:rsidR="00451DAC" w:rsidRPr="00C36737">
        <w:rPr>
          <w:rFonts w:ascii="Times New Roman" w:hAnsi="Times New Roman" w:cs="Times New Roman"/>
          <w:sz w:val="24"/>
          <w:szCs w:val="24"/>
        </w:rPr>
        <w:t xml:space="preserve">które </w:t>
      </w:r>
      <w:r w:rsidR="00734F56" w:rsidRPr="00C36737">
        <w:rPr>
          <w:rFonts w:ascii="Times New Roman" w:hAnsi="Times New Roman" w:cs="Times New Roman"/>
          <w:sz w:val="24"/>
          <w:szCs w:val="24"/>
        </w:rPr>
        <w:t>W</w:t>
      </w:r>
      <w:r w:rsidR="005A67DF" w:rsidRPr="00C36737">
        <w:rPr>
          <w:rFonts w:ascii="Times New Roman" w:hAnsi="Times New Roman" w:cs="Times New Roman"/>
          <w:sz w:val="24"/>
          <w:szCs w:val="24"/>
        </w:rPr>
        <w:t>ykonawca</w:t>
      </w:r>
      <w:r w:rsidR="00734F56" w:rsidRPr="00C36737">
        <w:rPr>
          <w:rFonts w:ascii="Times New Roman" w:hAnsi="Times New Roman" w:cs="Times New Roman"/>
          <w:sz w:val="24"/>
          <w:szCs w:val="24"/>
        </w:rPr>
        <w:t xml:space="preserve"> </w:t>
      </w:r>
      <w:r w:rsidR="00451DAC" w:rsidRPr="00C36737">
        <w:rPr>
          <w:rFonts w:ascii="Times New Roman" w:hAnsi="Times New Roman" w:cs="Times New Roman"/>
          <w:sz w:val="24"/>
          <w:szCs w:val="24"/>
        </w:rPr>
        <w:t>naniósł w</w:t>
      </w:r>
      <w:r w:rsidR="00B3280E" w:rsidRPr="00C36737">
        <w:rPr>
          <w:rFonts w:ascii="Times New Roman" w:hAnsi="Times New Roman" w:cs="Times New Roman"/>
          <w:sz w:val="24"/>
          <w:szCs w:val="24"/>
        </w:rPr>
        <w:t>e</w:t>
      </w:r>
      <w:r w:rsidR="00451DAC" w:rsidRPr="00C36737">
        <w:rPr>
          <w:rFonts w:ascii="Times New Roman" w:hAnsi="Times New Roman" w:cs="Times New Roman"/>
          <w:sz w:val="24"/>
          <w:szCs w:val="24"/>
        </w:rPr>
        <w:t xml:space="preserve"> wpisywanej przez siebie treści</w:t>
      </w:r>
      <w:r w:rsidR="00B3280E" w:rsidRPr="00C36737">
        <w:rPr>
          <w:rFonts w:ascii="Times New Roman" w:hAnsi="Times New Roman" w:cs="Times New Roman"/>
          <w:sz w:val="24"/>
          <w:szCs w:val="24"/>
        </w:rPr>
        <w:t xml:space="preserve"> (czyli wyłącznie w miejscach przeznaczonych do wypełnienia przez</w:t>
      </w:r>
      <w:r w:rsidR="00734F56" w:rsidRPr="00C36737">
        <w:rPr>
          <w:rFonts w:ascii="Times New Roman" w:hAnsi="Times New Roman" w:cs="Times New Roman"/>
          <w:sz w:val="24"/>
          <w:szCs w:val="24"/>
        </w:rPr>
        <w:t xml:space="preserve"> W</w:t>
      </w:r>
      <w:r w:rsidR="005A67DF" w:rsidRPr="00C36737">
        <w:rPr>
          <w:rFonts w:ascii="Times New Roman" w:hAnsi="Times New Roman" w:cs="Times New Roman"/>
          <w:sz w:val="24"/>
          <w:szCs w:val="24"/>
        </w:rPr>
        <w:t>ykonawcę</w:t>
      </w:r>
      <w:r w:rsidR="00B3280E" w:rsidRPr="00C36737">
        <w:rPr>
          <w:rFonts w:ascii="Times New Roman" w:hAnsi="Times New Roman" w:cs="Times New Roman"/>
          <w:sz w:val="24"/>
          <w:szCs w:val="24"/>
        </w:rPr>
        <w:t xml:space="preserve">) </w:t>
      </w:r>
      <w:r w:rsidRPr="00C36737">
        <w:rPr>
          <w:rFonts w:ascii="Times New Roman" w:hAnsi="Times New Roman" w:cs="Times New Roman"/>
          <w:sz w:val="24"/>
          <w:szCs w:val="24"/>
        </w:rPr>
        <w:t>winny być naniesione w sposób czytelny i opatrzone podpisem osoby podpis</w:t>
      </w:r>
      <w:r w:rsidR="00C1766B" w:rsidRPr="00C36737">
        <w:rPr>
          <w:rFonts w:ascii="Times New Roman" w:hAnsi="Times New Roman" w:cs="Times New Roman"/>
          <w:sz w:val="24"/>
          <w:szCs w:val="24"/>
        </w:rPr>
        <w:t>ującej ofertę w imieniu</w:t>
      </w:r>
      <w:r w:rsidR="007B1BD3" w:rsidRPr="00C36737">
        <w:rPr>
          <w:rFonts w:ascii="Times New Roman" w:hAnsi="Times New Roman" w:cs="Times New Roman"/>
          <w:sz w:val="24"/>
          <w:szCs w:val="24"/>
        </w:rPr>
        <w:t xml:space="preserve"> </w:t>
      </w:r>
      <w:r w:rsidR="00734F56" w:rsidRPr="00C36737">
        <w:rPr>
          <w:rFonts w:ascii="Times New Roman" w:hAnsi="Times New Roman" w:cs="Times New Roman"/>
          <w:sz w:val="24"/>
          <w:szCs w:val="24"/>
        </w:rPr>
        <w:t>W</w:t>
      </w:r>
      <w:r w:rsidR="005A67DF" w:rsidRPr="00C36737">
        <w:rPr>
          <w:rFonts w:ascii="Times New Roman" w:hAnsi="Times New Roman" w:cs="Times New Roman"/>
          <w:sz w:val="24"/>
          <w:szCs w:val="24"/>
        </w:rPr>
        <w:t>ykonawcy</w:t>
      </w:r>
      <w:r w:rsidRPr="00C36737">
        <w:rPr>
          <w:rFonts w:ascii="Times New Roman" w:hAnsi="Times New Roman" w:cs="Times New Roman"/>
          <w:sz w:val="24"/>
          <w:szCs w:val="24"/>
        </w:rPr>
        <w:t>.</w:t>
      </w:r>
    </w:p>
    <w:p w14:paraId="6D88F132" w14:textId="77777777" w:rsidR="00EE533B" w:rsidRPr="00C36737" w:rsidRDefault="00B471BD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 xml:space="preserve">Każda strona </w:t>
      </w:r>
      <w:r w:rsidR="00EE533B" w:rsidRPr="00C36737">
        <w:rPr>
          <w:rFonts w:ascii="Times New Roman" w:hAnsi="Times New Roman" w:cs="Times New Roman"/>
          <w:sz w:val="24"/>
          <w:szCs w:val="24"/>
        </w:rPr>
        <w:t xml:space="preserve">formularza </w:t>
      </w:r>
      <w:r w:rsidRPr="00C36737">
        <w:rPr>
          <w:rFonts w:ascii="Times New Roman" w:hAnsi="Times New Roman" w:cs="Times New Roman"/>
          <w:sz w:val="24"/>
          <w:szCs w:val="24"/>
        </w:rPr>
        <w:t>ofert</w:t>
      </w:r>
      <w:r w:rsidR="00EE533B" w:rsidRPr="00C36737">
        <w:rPr>
          <w:rFonts w:ascii="Times New Roman" w:hAnsi="Times New Roman" w:cs="Times New Roman"/>
          <w:sz w:val="24"/>
          <w:szCs w:val="24"/>
        </w:rPr>
        <w:t>owego  wraz z załącznikami do niego,</w:t>
      </w:r>
      <w:r w:rsidRPr="00C36737">
        <w:rPr>
          <w:rFonts w:ascii="Times New Roman" w:hAnsi="Times New Roman" w:cs="Times New Roman"/>
          <w:sz w:val="24"/>
          <w:szCs w:val="24"/>
        </w:rPr>
        <w:t xml:space="preserve"> winna</w:t>
      </w:r>
      <w:r w:rsidR="00AD6156" w:rsidRPr="00C36737">
        <w:rPr>
          <w:rFonts w:ascii="Times New Roman" w:hAnsi="Times New Roman" w:cs="Times New Roman"/>
          <w:sz w:val="24"/>
          <w:szCs w:val="24"/>
        </w:rPr>
        <w:t xml:space="preserve"> być ponumerowana kolejnym numerem</w:t>
      </w:r>
      <w:r w:rsidR="00EE533B" w:rsidRPr="00C36737">
        <w:rPr>
          <w:rFonts w:ascii="Times New Roman" w:hAnsi="Times New Roman" w:cs="Times New Roman"/>
          <w:sz w:val="24"/>
          <w:szCs w:val="24"/>
        </w:rPr>
        <w:t xml:space="preserve"> i parafowana przez osobę podpisującą ofertę .</w:t>
      </w:r>
    </w:p>
    <w:p w14:paraId="6306C5AC" w14:textId="18CF5D67" w:rsidR="00EE533B" w:rsidRDefault="002C0748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 xml:space="preserve">Oferta musi być złożona w formie elektronicznej </w:t>
      </w:r>
      <w:r w:rsidR="008641C0" w:rsidRPr="00C36737">
        <w:rPr>
          <w:rFonts w:ascii="Times New Roman" w:hAnsi="Times New Roman" w:cs="Times New Roman"/>
          <w:sz w:val="24"/>
          <w:szCs w:val="24"/>
        </w:rPr>
        <w:t xml:space="preserve">lub w postaci elektronicznej opatrzonej podpisem zaufanym lub podpisem osobistym </w:t>
      </w:r>
      <w:r w:rsidR="005837CD" w:rsidRPr="00C36737">
        <w:rPr>
          <w:rFonts w:ascii="Times New Roman" w:hAnsi="Times New Roman" w:cs="Times New Roman"/>
          <w:sz w:val="24"/>
          <w:szCs w:val="24"/>
        </w:rPr>
        <w:t xml:space="preserve">osoby upoważnionej do reprezentowania </w:t>
      </w:r>
      <w:r w:rsidR="0014213E" w:rsidRPr="00C36737">
        <w:rPr>
          <w:rFonts w:ascii="Times New Roman" w:hAnsi="Times New Roman" w:cs="Times New Roman"/>
          <w:sz w:val="24"/>
          <w:szCs w:val="24"/>
        </w:rPr>
        <w:t>W</w:t>
      </w:r>
      <w:r w:rsidR="005837CD" w:rsidRPr="00C36737">
        <w:rPr>
          <w:rFonts w:ascii="Times New Roman" w:hAnsi="Times New Roman" w:cs="Times New Roman"/>
          <w:sz w:val="24"/>
          <w:szCs w:val="24"/>
        </w:rPr>
        <w:t>ykonawcy</w:t>
      </w:r>
      <w:r w:rsidR="0014213E" w:rsidRPr="00C36737">
        <w:rPr>
          <w:rFonts w:ascii="Times New Roman" w:hAnsi="Times New Roman" w:cs="Times New Roman"/>
          <w:sz w:val="24"/>
          <w:szCs w:val="24"/>
        </w:rPr>
        <w:t xml:space="preserve"> zgodnie z formą reprezentacji</w:t>
      </w:r>
      <w:r w:rsidR="00585C46" w:rsidRPr="00C36737">
        <w:rPr>
          <w:rFonts w:ascii="Times New Roman" w:hAnsi="Times New Roman" w:cs="Times New Roman"/>
          <w:sz w:val="24"/>
          <w:szCs w:val="24"/>
        </w:rPr>
        <w:t xml:space="preserve"> określoną </w:t>
      </w:r>
      <w:r w:rsidR="00302C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5C46" w:rsidRPr="00C36737">
        <w:rPr>
          <w:rFonts w:ascii="Times New Roman" w:hAnsi="Times New Roman" w:cs="Times New Roman"/>
          <w:sz w:val="24"/>
          <w:szCs w:val="24"/>
        </w:rPr>
        <w:t xml:space="preserve">w dokumencie </w:t>
      </w:r>
      <w:r w:rsidR="007B1EA6" w:rsidRPr="00C36737">
        <w:rPr>
          <w:rFonts w:ascii="Times New Roman" w:hAnsi="Times New Roman" w:cs="Times New Roman"/>
          <w:sz w:val="24"/>
          <w:szCs w:val="24"/>
        </w:rPr>
        <w:t>rejestrowym właściwym</w:t>
      </w:r>
      <w:r w:rsidR="000C65CB" w:rsidRPr="00C36737">
        <w:rPr>
          <w:rFonts w:ascii="Times New Roman" w:hAnsi="Times New Roman" w:cs="Times New Roman"/>
          <w:sz w:val="24"/>
          <w:szCs w:val="24"/>
        </w:rPr>
        <w:t xml:space="preserve"> dla formy organizacyjnej</w:t>
      </w:r>
      <w:r w:rsidR="00E067D3" w:rsidRPr="00C36737">
        <w:rPr>
          <w:rFonts w:ascii="Times New Roman" w:hAnsi="Times New Roman" w:cs="Times New Roman"/>
          <w:sz w:val="24"/>
          <w:szCs w:val="24"/>
        </w:rPr>
        <w:t xml:space="preserve"> lub innym dokumencie.</w:t>
      </w:r>
    </w:p>
    <w:p w14:paraId="3F8B6516" w14:textId="076A3CB0" w:rsidR="00B95438" w:rsidRPr="00B655A1" w:rsidRDefault="00B95438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9F4">
        <w:rPr>
          <w:rFonts w:ascii="Times New Roman" w:hAnsi="Times New Roman" w:cs="Times New Roman"/>
          <w:sz w:val="24"/>
          <w:szCs w:val="24"/>
        </w:rPr>
        <w:t>Wykonawca składa zaszyfrowaną ofertę</w:t>
      </w:r>
      <w:r w:rsidR="00101DD6">
        <w:rPr>
          <w:rFonts w:ascii="Times New Roman" w:hAnsi="Times New Roman" w:cs="Times New Roman"/>
          <w:sz w:val="24"/>
          <w:szCs w:val="24"/>
        </w:rPr>
        <w:t xml:space="preserve"> za pośrednictwem </w:t>
      </w:r>
      <w:r w:rsidR="00101DD6" w:rsidRPr="00340FFF">
        <w:rPr>
          <w:rFonts w:ascii="Times New Roman" w:hAnsi="Times New Roman" w:cs="Times New Roman"/>
          <w:b/>
          <w:bCs/>
          <w:sz w:val="24"/>
          <w:szCs w:val="24"/>
        </w:rPr>
        <w:t>Formularza</w:t>
      </w:r>
      <w:r w:rsidR="00340FFF">
        <w:rPr>
          <w:rFonts w:ascii="Times New Roman" w:hAnsi="Times New Roman" w:cs="Times New Roman"/>
          <w:b/>
          <w:bCs/>
          <w:sz w:val="24"/>
          <w:szCs w:val="24"/>
        </w:rPr>
        <w:t xml:space="preserve"> do złożenia, zmiany, wycofania oferty lub </w:t>
      </w:r>
      <w:r w:rsidR="003C7F37">
        <w:rPr>
          <w:rFonts w:ascii="Times New Roman" w:hAnsi="Times New Roman" w:cs="Times New Roman"/>
          <w:b/>
          <w:bCs/>
          <w:sz w:val="24"/>
          <w:szCs w:val="24"/>
        </w:rPr>
        <w:t xml:space="preserve">wniosku </w:t>
      </w:r>
      <w:r w:rsidR="003C7F37">
        <w:rPr>
          <w:rFonts w:ascii="Times New Roman" w:hAnsi="Times New Roman" w:cs="Times New Roman"/>
          <w:sz w:val="24"/>
          <w:szCs w:val="24"/>
        </w:rPr>
        <w:t xml:space="preserve">dostępnego na </w:t>
      </w:r>
      <w:proofErr w:type="spellStart"/>
      <w:r w:rsidR="00E00C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00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A27">
        <w:rPr>
          <w:rFonts w:ascii="Times New Roman" w:hAnsi="Times New Roman" w:cs="Times New Roman"/>
          <w:sz w:val="24"/>
          <w:szCs w:val="24"/>
        </w:rPr>
        <w:lastRenderedPageBreak/>
        <w:t>portalu.smartpzp</w:t>
      </w:r>
      <w:proofErr w:type="spellEnd"/>
      <w:r w:rsidR="00E74C95">
        <w:rPr>
          <w:rFonts w:ascii="Times New Roman" w:hAnsi="Times New Roman" w:cs="Times New Roman"/>
          <w:sz w:val="24"/>
          <w:szCs w:val="24"/>
        </w:rPr>
        <w:t>.</w:t>
      </w:r>
      <w:r w:rsidR="00E00C39">
        <w:rPr>
          <w:rFonts w:ascii="Times New Roman" w:hAnsi="Times New Roman" w:cs="Times New Roman"/>
          <w:sz w:val="24"/>
          <w:szCs w:val="24"/>
        </w:rPr>
        <w:t xml:space="preserve"> </w:t>
      </w:r>
      <w:r w:rsidR="00382F4C">
        <w:rPr>
          <w:rFonts w:ascii="Times New Roman" w:hAnsi="Times New Roman" w:cs="Times New Roman"/>
          <w:sz w:val="24"/>
          <w:szCs w:val="24"/>
        </w:rPr>
        <w:t>W formularzu oferty</w:t>
      </w:r>
      <w:r w:rsidR="00E502C3">
        <w:rPr>
          <w:rFonts w:ascii="Times New Roman" w:hAnsi="Times New Roman" w:cs="Times New Roman"/>
          <w:sz w:val="24"/>
          <w:szCs w:val="24"/>
        </w:rPr>
        <w:t xml:space="preserve"> Wykonawca zobowiązany jest podać adres e-mail lub skrzynki </w:t>
      </w:r>
      <w:proofErr w:type="spellStart"/>
      <w:r w:rsidR="00E502C3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B16AA9">
        <w:rPr>
          <w:rFonts w:ascii="Times New Roman" w:hAnsi="Times New Roman" w:cs="Times New Roman"/>
          <w:sz w:val="24"/>
          <w:szCs w:val="24"/>
        </w:rPr>
        <w:t xml:space="preserve">, na którym prowadzona będzie korespondencja </w:t>
      </w:r>
      <w:r w:rsidR="002D64CC">
        <w:rPr>
          <w:rFonts w:ascii="Times New Roman" w:hAnsi="Times New Roman" w:cs="Times New Roman"/>
          <w:sz w:val="24"/>
          <w:szCs w:val="24"/>
        </w:rPr>
        <w:t xml:space="preserve">związana z postępowaniem. </w:t>
      </w:r>
      <w:r w:rsidR="002E624C">
        <w:rPr>
          <w:rFonts w:ascii="Times New Roman" w:hAnsi="Times New Roman" w:cs="Times New Roman"/>
          <w:sz w:val="24"/>
          <w:szCs w:val="24"/>
        </w:rPr>
        <w:t xml:space="preserve">UWAGA: </w:t>
      </w:r>
      <w:r w:rsidR="00F03D5C">
        <w:rPr>
          <w:rFonts w:ascii="Times New Roman" w:hAnsi="Times New Roman" w:cs="Times New Roman"/>
          <w:sz w:val="24"/>
          <w:szCs w:val="24"/>
        </w:rPr>
        <w:t>przed przystąpieniem do składania ofert Wykonawca jest zobowiązany</w:t>
      </w:r>
      <w:r w:rsidR="00576289">
        <w:rPr>
          <w:rFonts w:ascii="Times New Roman" w:hAnsi="Times New Roman" w:cs="Times New Roman"/>
          <w:sz w:val="24"/>
          <w:szCs w:val="24"/>
        </w:rPr>
        <w:t xml:space="preserve"> zapoznać się z instrukcją korzystania z systemu SMART</w:t>
      </w:r>
      <w:r w:rsidR="00C51D47">
        <w:rPr>
          <w:rFonts w:ascii="Times New Roman" w:hAnsi="Times New Roman" w:cs="Times New Roman"/>
          <w:sz w:val="24"/>
          <w:szCs w:val="24"/>
        </w:rPr>
        <w:t xml:space="preserve"> </w:t>
      </w:r>
      <w:r w:rsidR="00576289">
        <w:rPr>
          <w:rFonts w:ascii="Times New Roman" w:hAnsi="Times New Roman" w:cs="Times New Roman"/>
          <w:sz w:val="24"/>
          <w:szCs w:val="24"/>
        </w:rPr>
        <w:t xml:space="preserve">PZP ( </w:t>
      </w:r>
      <w:r w:rsidR="00C51D47">
        <w:rPr>
          <w:rFonts w:ascii="Times New Roman" w:hAnsi="Times New Roman" w:cs="Times New Roman"/>
          <w:sz w:val="24"/>
          <w:szCs w:val="24"/>
        </w:rPr>
        <w:t>zwaną dalej instrukcją)</w:t>
      </w:r>
      <w:r w:rsidR="00CE57AE">
        <w:rPr>
          <w:rFonts w:ascii="Times New Roman" w:hAnsi="Times New Roman" w:cs="Times New Roman"/>
          <w:sz w:val="24"/>
          <w:szCs w:val="24"/>
        </w:rPr>
        <w:t xml:space="preserve">. Instrukcja została zamieszczona w systemie pod adresem: </w:t>
      </w:r>
      <w:proofErr w:type="spellStart"/>
      <w:r w:rsidR="00CE57AE">
        <w:rPr>
          <w:rFonts w:ascii="Times New Roman" w:hAnsi="Times New Roman" w:cs="Times New Roman"/>
          <w:sz w:val="24"/>
          <w:szCs w:val="24"/>
        </w:rPr>
        <w:t>htt</w:t>
      </w:r>
      <w:r w:rsidR="00C77B00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C77B00">
        <w:rPr>
          <w:rFonts w:ascii="Times New Roman" w:hAnsi="Times New Roman" w:cs="Times New Roman"/>
          <w:sz w:val="24"/>
          <w:szCs w:val="24"/>
        </w:rPr>
        <w:t>//portal.smartpzp.pl/</w:t>
      </w:r>
      <w:proofErr w:type="spellStart"/>
      <w:r w:rsidR="00C77B00">
        <w:rPr>
          <w:rFonts w:ascii="Times New Roman" w:hAnsi="Times New Roman" w:cs="Times New Roman"/>
          <w:sz w:val="24"/>
          <w:szCs w:val="24"/>
        </w:rPr>
        <w:t>jednostki_uml</w:t>
      </w:r>
      <w:proofErr w:type="spellEnd"/>
    </w:p>
    <w:p w14:paraId="55D667E3" w14:textId="6EF8BF14" w:rsidR="00B655A1" w:rsidRDefault="00622008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292">
        <w:rPr>
          <w:rFonts w:ascii="Times New Roman" w:hAnsi="Times New Roman" w:cs="Times New Roman"/>
          <w:sz w:val="24"/>
          <w:szCs w:val="24"/>
        </w:rPr>
        <w:t>Przed</w:t>
      </w:r>
      <w:r w:rsidR="00124292">
        <w:rPr>
          <w:rFonts w:ascii="Times New Roman" w:hAnsi="Times New Roman" w:cs="Times New Roman"/>
          <w:sz w:val="24"/>
          <w:szCs w:val="24"/>
        </w:rPr>
        <w:t xml:space="preserve"> upływem terminu składania ofert </w:t>
      </w:r>
      <w:r w:rsidR="002C6F2A">
        <w:rPr>
          <w:rFonts w:ascii="Times New Roman" w:hAnsi="Times New Roman" w:cs="Times New Roman"/>
          <w:sz w:val="24"/>
          <w:szCs w:val="24"/>
        </w:rPr>
        <w:t>Wykonawca może wycofać ofertę</w:t>
      </w:r>
    </w:p>
    <w:p w14:paraId="6F9CE6A5" w14:textId="2B8D867D" w:rsidR="007C103B" w:rsidRPr="00124292" w:rsidRDefault="007C103B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koszty związane z </w:t>
      </w:r>
      <w:r w:rsidR="0019586F">
        <w:rPr>
          <w:rFonts w:ascii="Times New Roman" w:hAnsi="Times New Roman" w:cs="Times New Roman"/>
          <w:sz w:val="24"/>
          <w:szCs w:val="24"/>
        </w:rPr>
        <w:t>uczestnictwem</w:t>
      </w:r>
      <w:r>
        <w:rPr>
          <w:rFonts w:ascii="Times New Roman" w:hAnsi="Times New Roman" w:cs="Times New Roman"/>
          <w:sz w:val="24"/>
          <w:szCs w:val="24"/>
        </w:rPr>
        <w:t xml:space="preserve"> w postępowaniu</w:t>
      </w:r>
      <w:r w:rsidR="001A70A4">
        <w:rPr>
          <w:rFonts w:ascii="Times New Roman" w:hAnsi="Times New Roman" w:cs="Times New Roman"/>
          <w:sz w:val="24"/>
          <w:szCs w:val="24"/>
        </w:rPr>
        <w:t>, w szczególności z przygotowaniem i złożeniem ofert</w:t>
      </w:r>
      <w:r w:rsidR="007A5635">
        <w:rPr>
          <w:rFonts w:ascii="Times New Roman" w:hAnsi="Times New Roman" w:cs="Times New Roman"/>
          <w:sz w:val="24"/>
          <w:szCs w:val="24"/>
        </w:rPr>
        <w:t xml:space="preserve">y ponosi Wykonawca. Zamawiający nie przewiduje zwrotu kosztów </w:t>
      </w:r>
      <w:r w:rsidR="00AA10B1">
        <w:rPr>
          <w:rFonts w:ascii="Times New Roman" w:hAnsi="Times New Roman" w:cs="Times New Roman"/>
          <w:sz w:val="24"/>
          <w:szCs w:val="24"/>
        </w:rPr>
        <w:t>udziału w postępowaniu.</w:t>
      </w:r>
    </w:p>
    <w:p w14:paraId="0BA541F9" w14:textId="0AD9BC34" w:rsidR="00C9594B" w:rsidRPr="00C573E2" w:rsidRDefault="00EE533B" w:rsidP="0065047B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ab/>
      </w:r>
      <w:r w:rsidRPr="00C573E2">
        <w:rPr>
          <w:rFonts w:ascii="Times New Roman" w:hAnsi="Times New Roman" w:cs="Times New Roman"/>
          <w:sz w:val="28"/>
          <w:szCs w:val="28"/>
        </w:rPr>
        <w:tab/>
      </w:r>
    </w:p>
    <w:p w14:paraId="7477DEC8" w14:textId="48C56713" w:rsidR="00A119C8" w:rsidRPr="00A119C8" w:rsidRDefault="00C9594B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19C8">
        <w:rPr>
          <w:rFonts w:ascii="Times New Roman" w:hAnsi="Times New Roman" w:cs="Times New Roman"/>
          <w:b/>
          <w:sz w:val="32"/>
          <w:szCs w:val="32"/>
        </w:rPr>
        <w:t>ROZDZIAŁ X</w:t>
      </w:r>
      <w:r w:rsidR="00AA10B1">
        <w:rPr>
          <w:rFonts w:ascii="Times New Roman" w:hAnsi="Times New Roman" w:cs="Times New Roman"/>
          <w:b/>
          <w:sz w:val="32"/>
          <w:szCs w:val="32"/>
        </w:rPr>
        <w:t>XI</w:t>
      </w:r>
      <w:r w:rsidRPr="00A119C8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5DE0A893" w14:textId="4DE20F75" w:rsidR="00C9594B" w:rsidRDefault="00100DB2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Sposób</w:t>
      </w:r>
      <w:r w:rsidR="00C9594B" w:rsidRPr="00C573E2">
        <w:rPr>
          <w:rFonts w:ascii="Times New Roman" w:hAnsi="Times New Roman" w:cs="Times New Roman"/>
          <w:b/>
          <w:sz w:val="28"/>
          <w:szCs w:val="28"/>
        </w:rPr>
        <w:t xml:space="preserve"> i termin składania oferty</w:t>
      </w:r>
    </w:p>
    <w:p w14:paraId="27FCFA09" w14:textId="77777777" w:rsidR="00A119C8" w:rsidRPr="00C573E2" w:rsidRDefault="00A119C8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F5D5D" w14:textId="77777777" w:rsidR="00D7524F" w:rsidRPr="00B655A1" w:rsidRDefault="00DA1320" w:rsidP="00D7524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7"/>
          <w:sz w:val="24"/>
          <w:szCs w:val="24"/>
        </w:rPr>
        <w:t>1. Wykonawca składa ofertę</w:t>
      </w:r>
      <w:r w:rsidR="00AB4A1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36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na </w:t>
      </w:r>
      <w:proofErr w:type="spellStart"/>
      <w:r w:rsidR="00AB4A13">
        <w:rPr>
          <w:rFonts w:ascii="Times New Roman" w:hAnsi="Times New Roman" w:cs="Times New Roman"/>
          <w:color w:val="000000"/>
          <w:spacing w:val="-2"/>
          <w:sz w:val="24"/>
          <w:szCs w:val="24"/>
        </w:rPr>
        <w:t>smartpzp</w:t>
      </w:r>
      <w:proofErr w:type="spellEnd"/>
      <w:r w:rsidRPr="00C36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Sposób złożenia oferty opisany został </w:t>
      </w:r>
      <w:r w:rsidR="00302C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</w:t>
      </w:r>
      <w:r w:rsidRPr="00C36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 instrukcji </w:t>
      </w: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dostępnej na </w:t>
      </w:r>
      <w:proofErr w:type="spellStart"/>
      <w:r w:rsidR="00D7524F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D7524F">
        <w:rPr>
          <w:rFonts w:ascii="Times New Roman" w:hAnsi="Times New Roman" w:cs="Times New Roman"/>
          <w:sz w:val="24"/>
          <w:szCs w:val="24"/>
        </w:rPr>
        <w:t>//portal.smartpzp.pl/</w:t>
      </w:r>
      <w:proofErr w:type="spellStart"/>
      <w:r w:rsidR="00D7524F">
        <w:rPr>
          <w:rFonts w:ascii="Times New Roman" w:hAnsi="Times New Roman" w:cs="Times New Roman"/>
          <w:sz w:val="24"/>
          <w:szCs w:val="24"/>
        </w:rPr>
        <w:t>jednostki_uml</w:t>
      </w:r>
      <w:proofErr w:type="spellEnd"/>
    </w:p>
    <w:p w14:paraId="5E99C327" w14:textId="7833E047" w:rsidR="00DA1320" w:rsidRPr="00C36737" w:rsidRDefault="00DA1320" w:rsidP="00DA1320">
      <w:pPr>
        <w:spacing w:line="273" w:lineRule="auto"/>
        <w:ind w:left="144" w:hanging="14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 Ofertę wraz z wymaganymi załącznikami należy złożyć w terminie do dnia </w:t>
      </w:r>
      <w:r w:rsidR="00B900F6"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>1</w:t>
      </w:r>
      <w:r w:rsidR="002D4C43">
        <w:rPr>
          <w:rFonts w:ascii="Times New Roman" w:hAnsi="Times New Roman" w:cs="Times New Roman"/>
          <w:color w:val="000000"/>
          <w:spacing w:val="-8"/>
          <w:sz w:val="24"/>
          <w:szCs w:val="24"/>
        </w:rPr>
        <w:t>2</w:t>
      </w:r>
      <w:r w:rsidR="00A73C30"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>.12</w:t>
      </w: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>.202</w:t>
      </w:r>
      <w:r w:rsidR="00AA2CEA">
        <w:rPr>
          <w:rFonts w:ascii="Times New Roman" w:hAnsi="Times New Roman" w:cs="Times New Roman"/>
          <w:color w:val="000000"/>
          <w:spacing w:val="-8"/>
          <w:sz w:val="24"/>
          <w:szCs w:val="24"/>
        </w:rPr>
        <w:t>3</w:t>
      </w: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r. </w:t>
      </w:r>
      <w:r w:rsidR="00302CA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do godz. </w:t>
      </w:r>
      <w:r w:rsidRPr="00C367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69E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36737">
        <w:rPr>
          <w:rFonts w:ascii="Times New Roman" w:hAnsi="Times New Roman" w:cs="Times New Roman"/>
          <w:color w:val="000000"/>
          <w:sz w:val="24"/>
          <w:szCs w:val="24"/>
        </w:rPr>
        <w:t>:00.</w:t>
      </w:r>
    </w:p>
    <w:p w14:paraId="4BE0A39B" w14:textId="3FC5FA06" w:rsidR="00DA1320" w:rsidRDefault="00DA1320" w:rsidP="00DA1320">
      <w:pPr>
        <w:spacing w:before="10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9"/>
          <w:sz w:val="24"/>
          <w:szCs w:val="24"/>
        </w:rPr>
        <w:t>3. Otwarcie ofert nastąpi w dniu 1</w:t>
      </w:r>
      <w:r w:rsidR="002D4C43">
        <w:rPr>
          <w:rFonts w:ascii="Times New Roman" w:hAnsi="Times New Roman" w:cs="Times New Roman"/>
          <w:color w:val="000000"/>
          <w:spacing w:val="-9"/>
          <w:sz w:val="24"/>
          <w:szCs w:val="24"/>
        </w:rPr>
        <w:t>2</w:t>
      </w:r>
      <w:r w:rsidR="00A73C30" w:rsidRPr="00C36737">
        <w:rPr>
          <w:rFonts w:ascii="Times New Roman" w:hAnsi="Times New Roman" w:cs="Times New Roman"/>
          <w:color w:val="000000"/>
          <w:spacing w:val="-9"/>
          <w:sz w:val="24"/>
          <w:szCs w:val="24"/>
        </w:rPr>
        <w:t>.12</w:t>
      </w:r>
      <w:r w:rsidRPr="00C36737">
        <w:rPr>
          <w:rFonts w:ascii="Times New Roman" w:hAnsi="Times New Roman" w:cs="Times New Roman"/>
          <w:color w:val="000000"/>
          <w:spacing w:val="-9"/>
          <w:sz w:val="24"/>
          <w:szCs w:val="24"/>
        </w:rPr>
        <w:t>.202</w:t>
      </w:r>
      <w:r w:rsidR="00AA2CEA">
        <w:rPr>
          <w:rFonts w:ascii="Times New Roman" w:hAnsi="Times New Roman" w:cs="Times New Roman"/>
          <w:color w:val="000000"/>
          <w:spacing w:val="-9"/>
          <w:sz w:val="24"/>
          <w:szCs w:val="24"/>
        </w:rPr>
        <w:t>3</w:t>
      </w:r>
      <w:r w:rsidRPr="00C3673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r. o godz. </w:t>
      </w:r>
      <w:r w:rsidR="00A73C30" w:rsidRPr="00C36737">
        <w:rPr>
          <w:rFonts w:ascii="Times New Roman" w:hAnsi="Times New Roman" w:cs="Times New Roman"/>
          <w:color w:val="000000"/>
          <w:spacing w:val="-9"/>
          <w:sz w:val="24"/>
          <w:szCs w:val="24"/>
        </w:rPr>
        <w:t>1</w:t>
      </w:r>
      <w:r w:rsidR="00AA2CEA">
        <w:rPr>
          <w:rFonts w:ascii="Times New Roman" w:hAnsi="Times New Roman" w:cs="Times New Roman"/>
          <w:color w:val="000000"/>
          <w:spacing w:val="-9"/>
          <w:sz w:val="24"/>
          <w:szCs w:val="24"/>
        </w:rPr>
        <w:t>2</w:t>
      </w:r>
      <w:r w:rsidR="00922229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="00A73C30" w:rsidRPr="00C36737">
        <w:rPr>
          <w:rFonts w:ascii="Times New Roman" w:hAnsi="Times New Roman" w:cs="Times New Roman"/>
          <w:color w:val="000000"/>
          <w:spacing w:val="-9"/>
          <w:sz w:val="24"/>
          <w:szCs w:val="24"/>
        </w:rPr>
        <w:t>00</w:t>
      </w:r>
      <w:r w:rsidR="009409B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9E5AB9">
        <w:rPr>
          <w:rFonts w:ascii="Times New Roman" w:hAnsi="Times New Roman" w:cs="Times New Roman"/>
          <w:color w:val="000000"/>
          <w:spacing w:val="-9"/>
          <w:sz w:val="24"/>
          <w:szCs w:val="24"/>
        </w:rPr>
        <w:t>odszyfrowanie nastąpi przy użyciu</w:t>
      </w:r>
      <w:r w:rsidR="0047351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9E5AB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strony </w:t>
      </w:r>
      <w:proofErr w:type="spellStart"/>
      <w:r w:rsidR="00701151">
        <w:rPr>
          <w:rFonts w:ascii="Times New Roman" w:hAnsi="Times New Roman" w:cs="Times New Roman"/>
          <w:color w:val="000000"/>
          <w:spacing w:val="-9"/>
          <w:sz w:val="24"/>
          <w:szCs w:val="24"/>
        </w:rPr>
        <w:t>smartpzp</w:t>
      </w:r>
      <w:proofErr w:type="spellEnd"/>
      <w:r w:rsidR="0047351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poprzez opcję menu </w:t>
      </w:r>
      <w:r w:rsidR="00014900">
        <w:rPr>
          <w:rFonts w:ascii="Times New Roman" w:hAnsi="Times New Roman" w:cs="Times New Roman"/>
          <w:color w:val="000000"/>
          <w:spacing w:val="-9"/>
          <w:sz w:val="24"/>
          <w:szCs w:val="24"/>
        </w:rPr>
        <w:t>„Deszyfrowanie”</w:t>
      </w:r>
    </w:p>
    <w:p w14:paraId="07A262C1" w14:textId="4EA4FD77" w:rsidR="00F730FB" w:rsidRPr="00C36737" w:rsidRDefault="009409B3" w:rsidP="00DA1320">
      <w:pPr>
        <w:spacing w:before="10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4.</w:t>
      </w:r>
      <w:r w:rsidR="00D806CE">
        <w:rPr>
          <w:rFonts w:ascii="Times New Roman" w:hAnsi="Times New Roman" w:cs="Times New Roman"/>
          <w:color w:val="000000"/>
          <w:spacing w:val="-9"/>
          <w:sz w:val="24"/>
          <w:szCs w:val="24"/>
        </w:rPr>
        <w:t>Otwarcie ofert odbędzie się bez udziału wykonawców i innych</w:t>
      </w:r>
      <w:r w:rsidR="00D0314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zainteresowanych osób ( otwarcie niepubliczne)</w:t>
      </w:r>
    </w:p>
    <w:p w14:paraId="03F1557E" w14:textId="77777777" w:rsidR="00DA1320" w:rsidRPr="00C36737" w:rsidRDefault="00DA1320" w:rsidP="00DA1320">
      <w:pPr>
        <w:ind w:left="144" w:hanging="14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4. Zamawiający, najpóźniej przed otwarciem ofert, udostępnia na stronie internetowej prowadzonego </w:t>
      </w:r>
      <w:r w:rsidRPr="00C36737">
        <w:rPr>
          <w:rFonts w:ascii="Times New Roman" w:hAnsi="Times New Roman" w:cs="Times New Roman"/>
          <w:color w:val="000000"/>
          <w:spacing w:val="-6"/>
          <w:sz w:val="24"/>
          <w:szCs w:val="24"/>
        </w:rPr>
        <w:t>postępowania informację o kwocie, jaką zamierza przeznaczyć na sfinansowanie zamówienia.</w:t>
      </w:r>
    </w:p>
    <w:p w14:paraId="5C6970A1" w14:textId="77777777" w:rsidR="00DA1320" w:rsidRPr="00C36737" w:rsidRDefault="00DA1320" w:rsidP="00DA1320">
      <w:pPr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7"/>
          <w:sz w:val="24"/>
          <w:szCs w:val="24"/>
        </w:rPr>
        <w:t>5. Zamawiający odrzuci ofertę złożoną po terminie składania ofert.</w:t>
      </w:r>
    </w:p>
    <w:p w14:paraId="5412B09F" w14:textId="77777777" w:rsidR="00DA1320" w:rsidRPr="00C36737" w:rsidRDefault="00DA1320" w:rsidP="00DA1320">
      <w:pPr>
        <w:spacing w:before="3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7"/>
          <w:sz w:val="24"/>
          <w:szCs w:val="24"/>
        </w:rPr>
        <w:t>6. Wykonawca po upływie terminu składania ofert nie może wycofać złożonej oferty.</w:t>
      </w:r>
    </w:p>
    <w:p w14:paraId="69014325" w14:textId="77777777" w:rsidR="00222AF5" w:rsidRPr="00C36737" w:rsidRDefault="00DA1320" w:rsidP="00222AF5">
      <w:pPr>
        <w:spacing w:before="36" w:line="280" w:lineRule="auto"/>
        <w:ind w:left="144" w:hanging="14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7. Zamawiający, niezwłocznie po otwarciu ofert, udostępnia na stronie internetowej prowadzonego </w:t>
      </w: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>postępowania informacje o:</w:t>
      </w:r>
    </w:p>
    <w:p w14:paraId="3ECF6863" w14:textId="77777777" w:rsidR="00F66B57" w:rsidRPr="00C36737" w:rsidRDefault="00222AF5" w:rsidP="00222AF5">
      <w:pPr>
        <w:spacing w:before="36" w:line="280" w:lineRule="auto"/>
        <w:ind w:left="144" w:hanging="14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1) </w:t>
      </w:r>
      <w:r w:rsidR="00DA1320" w:rsidRPr="00C3673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nazwach albo imionach i nazwiskach oraz siedzibach lub miejscach prowadzonej działalności </w:t>
      </w:r>
      <w:r w:rsidR="00DA1320" w:rsidRPr="00C36737">
        <w:rPr>
          <w:rFonts w:ascii="Times New Roman" w:hAnsi="Times New Roman" w:cs="Times New Roman"/>
          <w:color w:val="000000"/>
          <w:spacing w:val="-6"/>
          <w:sz w:val="24"/>
          <w:szCs w:val="24"/>
        </w:rPr>
        <w:t>gospodarczej albo miejscach zamieszkania Wykonawców, których oferty zostały otwarte,</w:t>
      </w:r>
    </w:p>
    <w:p w14:paraId="77E28058" w14:textId="3917783B" w:rsidR="00DA1320" w:rsidRPr="00C36737" w:rsidRDefault="00F66B57" w:rsidP="00222AF5">
      <w:pPr>
        <w:spacing w:before="36" w:line="280" w:lineRule="auto"/>
        <w:ind w:left="144" w:hanging="14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2) </w:t>
      </w:r>
      <w:r w:rsidR="00DA1320" w:rsidRPr="00C36737">
        <w:rPr>
          <w:rFonts w:ascii="Times New Roman" w:hAnsi="Times New Roman" w:cs="Times New Roman"/>
          <w:color w:val="000000"/>
          <w:spacing w:val="-1"/>
          <w:sz w:val="24"/>
          <w:szCs w:val="24"/>
        </w:rPr>
        <w:t>cenach lub kosztach zawartych w ofertach.</w:t>
      </w:r>
    </w:p>
    <w:p w14:paraId="4762B424" w14:textId="77777777" w:rsidR="00DA1320" w:rsidRPr="00C36737" w:rsidRDefault="00DA1320" w:rsidP="00DA1320">
      <w:pPr>
        <w:spacing w:before="36"/>
        <w:ind w:left="144" w:hanging="14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8. W przypadku wystąpienia awarii systemu teleinformatycznego, która spowoduje brak możliwości </w:t>
      </w:r>
      <w:r w:rsidRPr="00C3673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otwarcia ofert w terminie określonym przez Zamawiającego, otwarcie ofert nastąpi niezwłocznie po </w:t>
      </w: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>usunięciu awarii.</w:t>
      </w:r>
    </w:p>
    <w:p w14:paraId="30A5B2CE" w14:textId="77777777" w:rsidR="00DA1320" w:rsidRPr="00C36737" w:rsidRDefault="00DA1320" w:rsidP="00DA1320">
      <w:pPr>
        <w:spacing w:line="273" w:lineRule="auto"/>
        <w:ind w:left="144" w:hanging="14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9. Zamawiający poinformuje o zmianie terminu otwarcia ofert na stronie internetowej prowadzonego </w:t>
      </w: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>postępowania.</w:t>
      </w:r>
    </w:p>
    <w:p w14:paraId="36FBA304" w14:textId="362D2826" w:rsidR="00A119C8" w:rsidRPr="00A119C8" w:rsidRDefault="00CC7F4B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19C8">
        <w:rPr>
          <w:rFonts w:ascii="Times New Roman" w:hAnsi="Times New Roman" w:cs="Times New Roman"/>
          <w:b/>
          <w:sz w:val="32"/>
          <w:szCs w:val="32"/>
        </w:rPr>
        <w:lastRenderedPageBreak/>
        <w:t>ROZDZIAŁ X</w:t>
      </w:r>
      <w:r w:rsidR="00D958D4" w:rsidRPr="00A119C8">
        <w:rPr>
          <w:rFonts w:ascii="Times New Roman" w:hAnsi="Times New Roman" w:cs="Times New Roman"/>
          <w:b/>
          <w:sz w:val="32"/>
          <w:szCs w:val="32"/>
        </w:rPr>
        <w:t>X</w:t>
      </w:r>
      <w:r w:rsidR="003A1C78">
        <w:rPr>
          <w:rFonts w:ascii="Times New Roman" w:hAnsi="Times New Roman" w:cs="Times New Roman"/>
          <w:b/>
          <w:sz w:val="32"/>
          <w:szCs w:val="32"/>
        </w:rPr>
        <w:t>II</w:t>
      </w:r>
      <w:r w:rsidR="00543952" w:rsidRPr="00A119C8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7304C3B3" w14:textId="0C2959C3" w:rsidR="00CB1944" w:rsidRDefault="00543952" w:rsidP="00B349E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 xml:space="preserve">Kryterium oceny ofert przez Zamawiającego </w:t>
      </w:r>
    </w:p>
    <w:p w14:paraId="3E24BB2C" w14:textId="77777777" w:rsidR="00B349E7" w:rsidRDefault="00B349E7" w:rsidP="00B349E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9029E" w14:textId="33D715E1" w:rsidR="00B349E7" w:rsidRDefault="00B349E7" w:rsidP="00052C9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 wyborze oferty Zamawiający będzie się </w:t>
      </w:r>
      <w:r w:rsidR="0052196B">
        <w:rPr>
          <w:rFonts w:ascii="Times New Roman" w:hAnsi="Times New Roman" w:cs="Times New Roman"/>
          <w:bCs/>
          <w:sz w:val="24"/>
          <w:szCs w:val="24"/>
        </w:rPr>
        <w:t>kierował następującymi kryteriami:</w:t>
      </w:r>
    </w:p>
    <w:p w14:paraId="0F305B37" w14:textId="7F3C78B2" w:rsidR="0052196B" w:rsidRDefault="00F369AE" w:rsidP="00052C9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 brutto za całość zamówienia 60%</w:t>
      </w:r>
    </w:p>
    <w:p w14:paraId="6C99C831" w14:textId="68930006" w:rsidR="00F369AE" w:rsidRDefault="00F369AE" w:rsidP="00052C9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Czas reakcji na </w:t>
      </w:r>
      <w:r w:rsidR="003A1914">
        <w:rPr>
          <w:rFonts w:ascii="Times New Roman" w:hAnsi="Times New Roman" w:cs="Times New Roman"/>
          <w:bCs/>
          <w:sz w:val="24"/>
          <w:szCs w:val="24"/>
        </w:rPr>
        <w:t>zgłoszenie reklamacji 30%</w:t>
      </w:r>
    </w:p>
    <w:p w14:paraId="20416017" w14:textId="22A4138A" w:rsidR="003A1914" w:rsidRDefault="00025EB1" w:rsidP="00052C9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 składania zamówienia na cząstkową dostawę 10%</w:t>
      </w:r>
    </w:p>
    <w:p w14:paraId="2E61129E" w14:textId="0095A358" w:rsidR="001407D7" w:rsidRDefault="005D12F5" w:rsidP="00052C9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Oceniane będą wyłącznie ofert niepodlegające </w:t>
      </w:r>
      <w:r w:rsidR="008F5BD2">
        <w:rPr>
          <w:rFonts w:ascii="Times New Roman" w:hAnsi="Times New Roman" w:cs="Times New Roman"/>
          <w:bCs/>
          <w:sz w:val="24"/>
          <w:szCs w:val="24"/>
        </w:rPr>
        <w:t>odrzuceniu</w:t>
      </w:r>
    </w:p>
    <w:p w14:paraId="2730A7B5" w14:textId="50A5102A" w:rsidR="00722502" w:rsidRPr="00123F85" w:rsidRDefault="00212764" w:rsidP="00052C9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Każda z ofert będzie oceniana wg </w:t>
      </w:r>
      <w:r w:rsidR="00123F85">
        <w:rPr>
          <w:rFonts w:ascii="Times New Roman" w:hAnsi="Times New Roman" w:cs="Times New Roman"/>
          <w:b/>
          <w:sz w:val="24"/>
          <w:szCs w:val="24"/>
        </w:rPr>
        <w:t>powyższych kryteriów zgodnie z poniższym wzorem:</w:t>
      </w:r>
    </w:p>
    <w:p w14:paraId="68B87D0F" w14:textId="383CFFE5" w:rsidR="00123F85" w:rsidRDefault="00BF02EB" w:rsidP="00BF02EB">
      <w:pPr>
        <w:pStyle w:val="Akapitzlist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P=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BB65BE">
        <w:rPr>
          <w:rFonts w:ascii="Times New Roman" w:hAnsi="Times New Roman" w:cs="Times New Roman"/>
          <w:bCs/>
          <w:sz w:val="20"/>
          <w:szCs w:val="20"/>
        </w:rPr>
        <w:t>c</w:t>
      </w:r>
      <w:r w:rsidR="00B12228">
        <w:rPr>
          <w:rFonts w:ascii="Times New Roman" w:hAnsi="Times New Roman" w:cs="Times New Roman"/>
          <w:b/>
          <w:sz w:val="24"/>
          <w:szCs w:val="24"/>
        </w:rPr>
        <w:t>+P</w:t>
      </w:r>
      <w:r w:rsidR="00B12228">
        <w:rPr>
          <w:rFonts w:ascii="Times New Roman" w:hAnsi="Times New Roman" w:cs="Times New Roman"/>
          <w:bCs/>
          <w:sz w:val="20"/>
          <w:szCs w:val="20"/>
        </w:rPr>
        <w:t>r</w:t>
      </w:r>
      <w:r w:rsidR="00B12228">
        <w:rPr>
          <w:rFonts w:ascii="Times New Roman" w:hAnsi="Times New Roman" w:cs="Times New Roman"/>
          <w:b/>
          <w:sz w:val="24"/>
          <w:szCs w:val="24"/>
        </w:rPr>
        <w:t>+P</w:t>
      </w:r>
      <w:r w:rsidR="009353B9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</w:p>
    <w:p w14:paraId="299B9295" w14:textId="5B81317C" w:rsidR="000369E1" w:rsidRDefault="000369E1" w:rsidP="000369E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Gdzie: </w:t>
      </w:r>
      <w:r w:rsidR="00060F98">
        <w:rPr>
          <w:rFonts w:ascii="Times New Roman" w:hAnsi="Times New Roman" w:cs="Times New Roman"/>
          <w:bCs/>
          <w:sz w:val="24"/>
          <w:szCs w:val="24"/>
        </w:rPr>
        <w:t xml:space="preserve">P </w:t>
      </w:r>
      <w:r>
        <w:rPr>
          <w:rFonts w:ascii="Times New Roman" w:hAnsi="Times New Roman" w:cs="Times New Roman"/>
          <w:bCs/>
          <w:sz w:val="24"/>
          <w:szCs w:val="24"/>
        </w:rPr>
        <w:t>- łączna liczba punktów</w:t>
      </w:r>
    </w:p>
    <w:p w14:paraId="6870664C" w14:textId="7058CBD9" w:rsidR="00060F98" w:rsidRDefault="00060F98" w:rsidP="000369E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="00BB7E56">
        <w:rPr>
          <w:rFonts w:ascii="Times New Roman" w:hAnsi="Times New Roman" w:cs="Times New Roman"/>
          <w:bCs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ilość punktów w kryterium „ </w:t>
      </w:r>
      <w:r w:rsidR="000C4E25">
        <w:rPr>
          <w:rFonts w:ascii="Times New Roman" w:hAnsi="Times New Roman" w:cs="Times New Roman"/>
          <w:bCs/>
          <w:sz w:val="24"/>
          <w:szCs w:val="24"/>
        </w:rPr>
        <w:t>cenę</w:t>
      </w:r>
      <w:r>
        <w:rPr>
          <w:rFonts w:ascii="Times New Roman" w:hAnsi="Times New Roman" w:cs="Times New Roman"/>
          <w:bCs/>
          <w:sz w:val="24"/>
          <w:szCs w:val="24"/>
        </w:rPr>
        <w:t xml:space="preserve"> brutto”</w:t>
      </w:r>
    </w:p>
    <w:p w14:paraId="777AC147" w14:textId="6F71F562" w:rsidR="008E1F60" w:rsidRDefault="008E1F60" w:rsidP="000369E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P</w:t>
      </w:r>
      <w:r w:rsidR="00BB7E56">
        <w:rPr>
          <w:rFonts w:ascii="Times New Roman" w:hAnsi="Times New Roman" w:cs="Times New Roman"/>
          <w:bCs/>
          <w:sz w:val="20"/>
          <w:szCs w:val="20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4F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4F9">
        <w:rPr>
          <w:rFonts w:ascii="Times New Roman" w:hAnsi="Times New Roman" w:cs="Times New Roman"/>
          <w:bCs/>
          <w:sz w:val="24"/>
          <w:szCs w:val="24"/>
        </w:rPr>
        <w:t xml:space="preserve">ilość punktów w kryterium „ </w:t>
      </w:r>
      <w:r w:rsidR="001B1D2A">
        <w:rPr>
          <w:rFonts w:ascii="Times New Roman" w:hAnsi="Times New Roman" w:cs="Times New Roman"/>
          <w:bCs/>
          <w:sz w:val="24"/>
          <w:szCs w:val="24"/>
        </w:rPr>
        <w:t>czas reakcji</w:t>
      </w:r>
      <w:r w:rsidR="00574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01B">
        <w:rPr>
          <w:rFonts w:ascii="Times New Roman" w:hAnsi="Times New Roman" w:cs="Times New Roman"/>
          <w:bCs/>
          <w:sz w:val="24"/>
          <w:szCs w:val="24"/>
        </w:rPr>
        <w:t>na zgłoszenie reklamacji”</w:t>
      </w:r>
    </w:p>
    <w:p w14:paraId="4F5E7190" w14:textId="7C6D7F59" w:rsidR="004E001B" w:rsidRPr="009353B9" w:rsidRDefault="004E001B" w:rsidP="000369E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P</w:t>
      </w:r>
      <w:r w:rsidR="00FD0E6F">
        <w:rPr>
          <w:rFonts w:ascii="Times New Roman" w:hAnsi="Times New Roman" w:cs="Times New Roman"/>
          <w:bCs/>
          <w:sz w:val="20"/>
          <w:szCs w:val="20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D1C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D1C">
        <w:rPr>
          <w:rFonts w:ascii="Times New Roman" w:hAnsi="Times New Roman" w:cs="Times New Roman"/>
          <w:bCs/>
          <w:sz w:val="24"/>
          <w:szCs w:val="24"/>
        </w:rPr>
        <w:t xml:space="preserve">ilość punktów w </w:t>
      </w:r>
      <w:r w:rsidR="000C4E25">
        <w:rPr>
          <w:rFonts w:ascii="Times New Roman" w:hAnsi="Times New Roman" w:cs="Times New Roman"/>
          <w:bCs/>
          <w:sz w:val="24"/>
          <w:szCs w:val="24"/>
        </w:rPr>
        <w:t>kryterium” termin</w:t>
      </w:r>
      <w:r w:rsidR="00FA1D1C">
        <w:rPr>
          <w:rFonts w:ascii="Times New Roman" w:hAnsi="Times New Roman" w:cs="Times New Roman"/>
          <w:bCs/>
          <w:sz w:val="24"/>
          <w:szCs w:val="24"/>
        </w:rPr>
        <w:t xml:space="preserve"> składania zamówienia na </w:t>
      </w:r>
      <w:r w:rsidR="000C4E25">
        <w:rPr>
          <w:rFonts w:ascii="Times New Roman" w:hAnsi="Times New Roman" w:cs="Times New Roman"/>
          <w:bCs/>
          <w:sz w:val="24"/>
          <w:szCs w:val="24"/>
        </w:rPr>
        <w:t xml:space="preserve">cząstkową   </w:t>
      </w:r>
      <w:r w:rsidR="00DF64C3">
        <w:rPr>
          <w:rFonts w:ascii="Times New Roman" w:hAnsi="Times New Roman" w:cs="Times New Roman"/>
          <w:bCs/>
          <w:sz w:val="24"/>
          <w:szCs w:val="24"/>
        </w:rPr>
        <w:t xml:space="preserve">            d</w:t>
      </w:r>
      <w:r w:rsidR="000C4E25">
        <w:rPr>
          <w:rFonts w:ascii="Times New Roman" w:hAnsi="Times New Roman" w:cs="Times New Roman"/>
          <w:bCs/>
          <w:sz w:val="24"/>
          <w:szCs w:val="24"/>
        </w:rPr>
        <w:t>ostawę”</w:t>
      </w:r>
    </w:p>
    <w:p w14:paraId="5E79B81A" w14:textId="7921EB7F" w:rsidR="00A119C8" w:rsidRDefault="00164DB3" w:rsidP="00052C98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Kryterium „ cena brutto”</w:t>
      </w:r>
    </w:p>
    <w:p w14:paraId="160FD9C4" w14:textId="00940472" w:rsidR="00496B11" w:rsidRDefault="00496B11" w:rsidP="00496B1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ofert dokonana będzie w oparciu o cenę brutto</w:t>
      </w:r>
      <w:r w:rsidR="00986DA0">
        <w:rPr>
          <w:rFonts w:ascii="Times New Roman" w:hAnsi="Times New Roman" w:cs="Times New Roman"/>
          <w:bCs/>
          <w:sz w:val="24"/>
          <w:szCs w:val="24"/>
        </w:rPr>
        <w:t xml:space="preserve"> za realizacją całego zamówienia podaną w formularzu oferty</w:t>
      </w:r>
      <w:r w:rsidR="00850A2A">
        <w:rPr>
          <w:rFonts w:ascii="Times New Roman" w:hAnsi="Times New Roman" w:cs="Times New Roman"/>
          <w:bCs/>
          <w:sz w:val="24"/>
          <w:szCs w:val="24"/>
        </w:rPr>
        <w:t xml:space="preserve"> według następującego wzoru:</w:t>
      </w:r>
    </w:p>
    <w:p w14:paraId="1A31AD9B" w14:textId="77777777" w:rsidR="00850A2A" w:rsidRDefault="00850A2A" w:rsidP="00496B1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CC8272" w14:textId="5F61BE69" w:rsidR="00850A2A" w:rsidRDefault="00B513E6" w:rsidP="00496B11">
      <w:pPr>
        <w:pStyle w:val="Akapitzlist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Pc=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najniższa cena oferowana brutto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cene oferty badanej</m:t>
            </m:r>
          </m:den>
        </m:f>
      </m:oMath>
      <w:r w:rsidR="00A23252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A23252" w:rsidRPr="00CB4C08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214DE1" w:rsidRPr="00CB4C08">
        <w:rPr>
          <w:rFonts w:ascii="Times New Roman" w:eastAsiaTheme="minorEastAsia" w:hAnsi="Times New Roman" w:cs="Times New Roman"/>
          <w:sz w:val="24"/>
          <w:szCs w:val="24"/>
        </w:rPr>
        <w:t xml:space="preserve"> 100 x 60%</w:t>
      </w:r>
    </w:p>
    <w:p w14:paraId="7D8248F2" w14:textId="77777777" w:rsidR="00572AFB" w:rsidRDefault="00572AFB" w:rsidP="00496B11">
      <w:pPr>
        <w:pStyle w:val="Akapitzlist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CCF8019" w14:textId="0AE14B51" w:rsidR="00572AFB" w:rsidRDefault="00572AFB" w:rsidP="00496B1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97">
        <w:rPr>
          <w:rFonts w:ascii="Times New Roman" w:hAnsi="Times New Roman" w:cs="Times New Roman"/>
          <w:bCs/>
          <w:sz w:val="24"/>
          <w:szCs w:val="24"/>
        </w:rPr>
        <w:t xml:space="preserve">Przez najniższą cenę oferowaną brutto Zamawiający rozumie </w:t>
      </w:r>
      <w:r w:rsidR="00DF5943" w:rsidRPr="006D1497">
        <w:rPr>
          <w:rFonts w:ascii="Times New Roman" w:hAnsi="Times New Roman" w:cs="Times New Roman"/>
          <w:bCs/>
          <w:sz w:val="24"/>
          <w:szCs w:val="24"/>
        </w:rPr>
        <w:t xml:space="preserve">najniższą cenę spośród ofert nie podlegających odrzuceniu i </w:t>
      </w:r>
      <w:r w:rsidR="006D1497">
        <w:rPr>
          <w:rFonts w:ascii="Times New Roman" w:hAnsi="Times New Roman" w:cs="Times New Roman"/>
          <w:bCs/>
          <w:sz w:val="24"/>
          <w:szCs w:val="24"/>
        </w:rPr>
        <w:t xml:space="preserve">złożonych przez Wykonawców, którzy nie </w:t>
      </w:r>
      <w:r w:rsidR="003506D7">
        <w:rPr>
          <w:rFonts w:ascii="Times New Roman" w:hAnsi="Times New Roman" w:cs="Times New Roman"/>
          <w:bCs/>
          <w:sz w:val="24"/>
          <w:szCs w:val="24"/>
        </w:rPr>
        <w:t>podlegli wykluczeniu w danym etapie badania i oceny oferty.</w:t>
      </w:r>
    </w:p>
    <w:p w14:paraId="37B407BF" w14:textId="51E4FDAE" w:rsidR="00AD397E" w:rsidRPr="00F40B0E" w:rsidRDefault="00A2135A" w:rsidP="00AD3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D397E">
        <w:rPr>
          <w:rFonts w:ascii="Times New Roman" w:hAnsi="Times New Roman" w:cs="Times New Roman"/>
          <w:bCs/>
          <w:sz w:val="24"/>
          <w:szCs w:val="24"/>
        </w:rPr>
        <w:t xml:space="preserve">3.2  </w:t>
      </w:r>
      <w:r w:rsidR="004752E0" w:rsidRPr="00F40B0E">
        <w:rPr>
          <w:rFonts w:ascii="Times New Roman" w:hAnsi="Times New Roman" w:cs="Times New Roman"/>
          <w:b/>
          <w:sz w:val="24"/>
          <w:szCs w:val="24"/>
        </w:rPr>
        <w:t>Kryterium” czas reakcji</w:t>
      </w:r>
      <w:r w:rsidR="003F03B1" w:rsidRPr="00F40B0E">
        <w:rPr>
          <w:rFonts w:ascii="Times New Roman" w:hAnsi="Times New Roman" w:cs="Times New Roman"/>
          <w:b/>
          <w:sz w:val="24"/>
          <w:szCs w:val="24"/>
        </w:rPr>
        <w:t xml:space="preserve"> na zgłoszenie reklamacji” </w:t>
      </w:r>
    </w:p>
    <w:p w14:paraId="74602FC6" w14:textId="2BD3A54D" w:rsidR="00AD397E" w:rsidRDefault="00F40B0E" w:rsidP="00AD39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Ocena oferty dokonywana będzie </w:t>
      </w:r>
      <w:r w:rsidR="003F2C6F">
        <w:rPr>
          <w:rFonts w:ascii="Times New Roman" w:hAnsi="Times New Roman" w:cs="Times New Roman"/>
          <w:bCs/>
          <w:sz w:val="24"/>
          <w:szCs w:val="24"/>
        </w:rPr>
        <w:t>w następujący sposób:</w:t>
      </w:r>
    </w:p>
    <w:p w14:paraId="534DA88C" w14:textId="229E9DC4" w:rsidR="003F2C6F" w:rsidRDefault="003F2C6F" w:rsidP="00AD39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56150">
        <w:rPr>
          <w:rFonts w:ascii="Times New Roman" w:hAnsi="Times New Roman" w:cs="Times New Roman"/>
          <w:bCs/>
          <w:sz w:val="24"/>
          <w:szCs w:val="24"/>
        </w:rPr>
        <w:t xml:space="preserve">Wykonawca w pkt </w:t>
      </w:r>
      <w:r w:rsidR="00E3130C">
        <w:rPr>
          <w:rFonts w:ascii="Times New Roman" w:hAnsi="Times New Roman" w:cs="Times New Roman"/>
          <w:bCs/>
          <w:sz w:val="24"/>
          <w:szCs w:val="24"/>
        </w:rPr>
        <w:t>IV</w:t>
      </w:r>
      <w:r w:rsidR="00DD23B6">
        <w:rPr>
          <w:rFonts w:ascii="Times New Roman" w:hAnsi="Times New Roman" w:cs="Times New Roman"/>
          <w:bCs/>
          <w:sz w:val="24"/>
          <w:szCs w:val="24"/>
        </w:rPr>
        <w:t xml:space="preserve"> Formularza ofertowego, stanowiącego załącznik nr 1 do</w:t>
      </w:r>
    </w:p>
    <w:p w14:paraId="114F29BA" w14:textId="099CAC2D" w:rsidR="00A60F20" w:rsidRDefault="000E66EB" w:rsidP="00AD39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SWZ proponuje Zamawiającemu czas reakcji</w:t>
      </w:r>
      <w:r w:rsidR="005C712B">
        <w:rPr>
          <w:rFonts w:ascii="Times New Roman" w:hAnsi="Times New Roman" w:cs="Times New Roman"/>
          <w:bCs/>
          <w:sz w:val="24"/>
          <w:szCs w:val="24"/>
        </w:rPr>
        <w:t xml:space="preserve"> na zgłoszenie reklamacji dotyczącej </w:t>
      </w:r>
    </w:p>
    <w:p w14:paraId="41098527" w14:textId="5E0BE6A8" w:rsidR="00FD7C50" w:rsidRDefault="00A60F20" w:rsidP="00AD3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D7C50">
        <w:rPr>
          <w:rFonts w:ascii="Times New Roman" w:hAnsi="Times New Roman" w:cs="Times New Roman"/>
          <w:bCs/>
          <w:sz w:val="24"/>
          <w:szCs w:val="24"/>
        </w:rPr>
        <w:t>w</w:t>
      </w:r>
      <w:r w:rsidR="005C712B">
        <w:rPr>
          <w:rFonts w:ascii="Times New Roman" w:hAnsi="Times New Roman" w:cs="Times New Roman"/>
          <w:bCs/>
          <w:sz w:val="24"/>
          <w:szCs w:val="24"/>
        </w:rPr>
        <w:t>adliwego</w:t>
      </w:r>
      <w:r>
        <w:rPr>
          <w:rFonts w:ascii="Times New Roman" w:hAnsi="Times New Roman" w:cs="Times New Roman"/>
          <w:bCs/>
          <w:sz w:val="24"/>
          <w:szCs w:val="24"/>
        </w:rPr>
        <w:t xml:space="preserve">  jakościowo lub ilościowo towaru</w:t>
      </w:r>
      <w:r w:rsidR="001A5E4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5E48" w:rsidRPr="00FD7C50">
        <w:rPr>
          <w:rFonts w:ascii="Times New Roman" w:hAnsi="Times New Roman" w:cs="Times New Roman"/>
          <w:b/>
          <w:sz w:val="24"/>
          <w:szCs w:val="24"/>
        </w:rPr>
        <w:t xml:space="preserve">Czas ten nie może być </w:t>
      </w:r>
      <w:r w:rsidR="00FD7C50" w:rsidRPr="00FD7C50">
        <w:rPr>
          <w:rFonts w:ascii="Times New Roman" w:hAnsi="Times New Roman" w:cs="Times New Roman"/>
          <w:b/>
          <w:sz w:val="24"/>
          <w:szCs w:val="24"/>
        </w:rPr>
        <w:t>dłuższy</w:t>
      </w:r>
      <w:r w:rsidR="001A5E48" w:rsidRPr="00FD7C50">
        <w:rPr>
          <w:rFonts w:ascii="Times New Roman" w:hAnsi="Times New Roman" w:cs="Times New Roman"/>
          <w:b/>
          <w:sz w:val="24"/>
          <w:szCs w:val="24"/>
        </w:rPr>
        <w:t xml:space="preserve"> niż </w:t>
      </w:r>
    </w:p>
    <w:p w14:paraId="28677C04" w14:textId="35FDCB84" w:rsidR="000E66EB" w:rsidRPr="00FD7C50" w:rsidRDefault="00FD7C50" w:rsidP="00AD3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5E48" w:rsidRPr="00FD7C50">
        <w:rPr>
          <w:rFonts w:ascii="Times New Roman" w:hAnsi="Times New Roman" w:cs="Times New Roman"/>
          <w:b/>
          <w:sz w:val="24"/>
          <w:szCs w:val="24"/>
        </w:rPr>
        <w:t xml:space="preserve">3 godziny </w:t>
      </w:r>
      <w:r w:rsidRPr="00FD7C50">
        <w:rPr>
          <w:rFonts w:ascii="Times New Roman" w:hAnsi="Times New Roman" w:cs="Times New Roman"/>
          <w:b/>
          <w:sz w:val="24"/>
          <w:szCs w:val="24"/>
        </w:rPr>
        <w:t>od momentu zgłoszenia reklamacji.</w:t>
      </w:r>
    </w:p>
    <w:p w14:paraId="7A8D3400" w14:textId="68986830" w:rsidR="00AD397E" w:rsidRDefault="0056321A" w:rsidP="00496B1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przyzna Wykonawcom punkty według następującej gradacji:</w:t>
      </w:r>
    </w:p>
    <w:p w14:paraId="28AF4E3E" w14:textId="2814C6A1" w:rsidR="0056321A" w:rsidRDefault="00DA0D2C" w:rsidP="00496B1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CED677" w14:textId="3E364942" w:rsidR="00DA0D2C" w:rsidRDefault="00DA0D2C" w:rsidP="00496B1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godzina – 30pkt</w:t>
      </w:r>
    </w:p>
    <w:p w14:paraId="37123150" w14:textId="7FC1A2F2" w:rsidR="00DA0D2C" w:rsidRDefault="00DA0D2C" w:rsidP="00496B1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godziny</w:t>
      </w:r>
      <w:r w:rsidR="002A3B3D">
        <w:rPr>
          <w:rFonts w:ascii="Times New Roman" w:hAnsi="Times New Roman" w:cs="Times New Roman"/>
          <w:b/>
          <w:sz w:val="24"/>
          <w:szCs w:val="24"/>
        </w:rPr>
        <w:t xml:space="preserve"> – 20 pkt</w:t>
      </w:r>
    </w:p>
    <w:p w14:paraId="6E692E5E" w14:textId="25C20414" w:rsidR="002A3B3D" w:rsidRDefault="002A3B3D" w:rsidP="00496B1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godziny – 10 pkt</w:t>
      </w:r>
    </w:p>
    <w:p w14:paraId="233BEFD8" w14:textId="258F3F51" w:rsidR="004721E6" w:rsidRDefault="004721E6" w:rsidP="00496B1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punkt = 1%</w:t>
      </w:r>
    </w:p>
    <w:p w14:paraId="461D202D" w14:textId="77777777" w:rsidR="007638DD" w:rsidRDefault="007638DD" w:rsidP="00496B1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153D0D" w14:textId="06F295BF" w:rsidR="007638DD" w:rsidRPr="00AD4D01" w:rsidRDefault="005A1469" w:rsidP="00AD4D0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D01">
        <w:rPr>
          <w:rFonts w:ascii="Times New Roman" w:hAnsi="Times New Roman" w:cs="Times New Roman"/>
          <w:b/>
          <w:sz w:val="24"/>
          <w:szCs w:val="24"/>
        </w:rPr>
        <w:t xml:space="preserve">Kryterium </w:t>
      </w:r>
      <w:r w:rsidR="00951D51" w:rsidRPr="00AD4D01">
        <w:rPr>
          <w:rFonts w:ascii="Times New Roman" w:hAnsi="Times New Roman" w:cs="Times New Roman"/>
          <w:b/>
          <w:sz w:val="24"/>
          <w:szCs w:val="24"/>
        </w:rPr>
        <w:t>„ Termin składania zamówienia na dostawę cząstkową</w:t>
      </w:r>
      <w:r w:rsidR="00AD4D01" w:rsidRPr="00AD4D01">
        <w:rPr>
          <w:rFonts w:ascii="Times New Roman" w:hAnsi="Times New Roman" w:cs="Times New Roman"/>
          <w:b/>
          <w:sz w:val="24"/>
          <w:szCs w:val="24"/>
        </w:rPr>
        <w:t>”</w:t>
      </w:r>
    </w:p>
    <w:p w14:paraId="5C0A01C4" w14:textId="5B1C0AD7" w:rsidR="00AD4D01" w:rsidRDefault="00CB3136" w:rsidP="00AD4D0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przyzna punkty </w:t>
      </w:r>
      <w:r w:rsidR="001414EE">
        <w:rPr>
          <w:rFonts w:ascii="Times New Roman" w:hAnsi="Times New Roman" w:cs="Times New Roman"/>
          <w:bCs/>
          <w:sz w:val="24"/>
          <w:szCs w:val="24"/>
        </w:rPr>
        <w:t>według poniższej tabeli:</w:t>
      </w:r>
    </w:p>
    <w:p w14:paraId="5F39A88A" w14:textId="77777777" w:rsidR="001414EE" w:rsidRDefault="001414EE" w:rsidP="00AD4D0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A586" w14:textId="77777777" w:rsidR="008D4969" w:rsidRDefault="008D4969" w:rsidP="00AD4D0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8682BB" w14:textId="77777777" w:rsidR="008D4969" w:rsidRDefault="008D4969" w:rsidP="00AD4D0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2"/>
        <w:gridCol w:w="4122"/>
      </w:tblGrid>
      <w:tr w:rsidR="000D6517" w14:paraId="3221E621" w14:textId="77777777" w:rsidTr="000D6517">
        <w:tc>
          <w:tcPr>
            <w:tcW w:w="4464" w:type="dxa"/>
          </w:tcPr>
          <w:p w14:paraId="6DE2F38F" w14:textId="06F3595D" w:rsidR="000D6517" w:rsidRPr="000D6517" w:rsidRDefault="000D6517" w:rsidP="00AD4D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Termin składania ofert na dostawę cząstkową</w:t>
            </w:r>
          </w:p>
        </w:tc>
        <w:tc>
          <w:tcPr>
            <w:tcW w:w="4464" w:type="dxa"/>
          </w:tcPr>
          <w:p w14:paraId="36A6A558" w14:textId="6BEEA47B" w:rsidR="000D6517" w:rsidRPr="008E0B5B" w:rsidRDefault="006E2F53" w:rsidP="00AD4D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 (P</w:t>
            </w:r>
            <w:r w:rsidRPr="008E0B5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8E0B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6517" w14:paraId="3B1F61AE" w14:textId="77777777" w:rsidTr="000D6517">
        <w:tc>
          <w:tcPr>
            <w:tcW w:w="4464" w:type="dxa"/>
          </w:tcPr>
          <w:p w14:paraId="59864C90" w14:textId="33D86F69" w:rsidR="000D6517" w:rsidRDefault="008E0B5B" w:rsidP="00AD4D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12:00 dnia poprzedniego</w:t>
            </w:r>
          </w:p>
        </w:tc>
        <w:tc>
          <w:tcPr>
            <w:tcW w:w="4464" w:type="dxa"/>
          </w:tcPr>
          <w:p w14:paraId="10342295" w14:textId="369000E1" w:rsidR="000D6517" w:rsidRDefault="008E0B5B" w:rsidP="00E77B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D6517" w14:paraId="3C188BD5" w14:textId="77777777" w:rsidTr="000D6517">
        <w:tc>
          <w:tcPr>
            <w:tcW w:w="4464" w:type="dxa"/>
          </w:tcPr>
          <w:p w14:paraId="3DF328DA" w14:textId="70DABC0F" w:rsidR="000D6517" w:rsidRDefault="008E0B5B" w:rsidP="00AD4D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14:00 dnia poprzedniego</w:t>
            </w:r>
          </w:p>
        </w:tc>
        <w:tc>
          <w:tcPr>
            <w:tcW w:w="4464" w:type="dxa"/>
          </w:tcPr>
          <w:p w14:paraId="34730877" w14:textId="126D8EE0" w:rsidR="000D6517" w:rsidRDefault="008E0B5B" w:rsidP="00E77B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D6517" w14:paraId="25CD408A" w14:textId="77777777" w:rsidTr="000D6517">
        <w:tc>
          <w:tcPr>
            <w:tcW w:w="4464" w:type="dxa"/>
          </w:tcPr>
          <w:p w14:paraId="14B9329D" w14:textId="59B0208A" w:rsidR="000D6517" w:rsidRDefault="00E77BD9" w:rsidP="00AD4D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16:00 dnia poprzedniego</w:t>
            </w:r>
          </w:p>
        </w:tc>
        <w:tc>
          <w:tcPr>
            <w:tcW w:w="4464" w:type="dxa"/>
          </w:tcPr>
          <w:p w14:paraId="1FD76869" w14:textId="43AF48FE" w:rsidR="000D6517" w:rsidRDefault="00E77BD9" w:rsidP="00E77B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1FA85EC2" w14:textId="77777777" w:rsidR="001414EE" w:rsidRPr="00AD4D01" w:rsidRDefault="001414EE" w:rsidP="00AD4D0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1674FF" w14:textId="7DDD5753" w:rsidR="004721E6" w:rsidRDefault="00A53F21" w:rsidP="00496B1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Jeżeli wykonawca w formularzu ofertowym nie wpisze </w:t>
      </w:r>
      <w:r w:rsidR="000E4978">
        <w:rPr>
          <w:rFonts w:ascii="Times New Roman" w:hAnsi="Times New Roman" w:cs="Times New Roman"/>
          <w:bCs/>
          <w:sz w:val="24"/>
          <w:szCs w:val="24"/>
        </w:rPr>
        <w:t>terminu składania zamówienia na dostawę cząstkową Zamawiający uzna</w:t>
      </w:r>
      <w:r w:rsidR="00E73709">
        <w:rPr>
          <w:rFonts w:ascii="Times New Roman" w:hAnsi="Times New Roman" w:cs="Times New Roman"/>
          <w:bCs/>
          <w:sz w:val="24"/>
          <w:szCs w:val="24"/>
        </w:rPr>
        <w:t>, że proponowany przez Wykonawcę t</w:t>
      </w:r>
      <w:r w:rsidR="00DC744B">
        <w:rPr>
          <w:rFonts w:ascii="Times New Roman" w:hAnsi="Times New Roman" w:cs="Times New Roman"/>
          <w:bCs/>
          <w:sz w:val="24"/>
          <w:szCs w:val="24"/>
        </w:rPr>
        <w:t xml:space="preserve">ermin to godz. 12:00 dnia poprzedniego </w:t>
      </w:r>
      <w:r w:rsidR="000B3EE0">
        <w:rPr>
          <w:rFonts w:ascii="Times New Roman" w:hAnsi="Times New Roman" w:cs="Times New Roman"/>
          <w:bCs/>
          <w:sz w:val="24"/>
          <w:szCs w:val="24"/>
        </w:rPr>
        <w:t>i przyzna w tym kryterium 0 punktów.</w:t>
      </w:r>
    </w:p>
    <w:p w14:paraId="5F94CCE0" w14:textId="507377C5" w:rsidR="000B3EE0" w:rsidRDefault="004474B2" w:rsidP="006C423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najkorzystniejszą zostanie uznana oferta </w:t>
      </w:r>
      <w:r w:rsidR="00035A31">
        <w:rPr>
          <w:rFonts w:ascii="Times New Roman" w:hAnsi="Times New Roman" w:cs="Times New Roman"/>
          <w:bCs/>
          <w:sz w:val="24"/>
          <w:szCs w:val="24"/>
        </w:rPr>
        <w:t>z najwyższą łączną punktacją uzyskaną w kryteriach</w:t>
      </w:r>
      <w:r w:rsidR="0082735D">
        <w:rPr>
          <w:rFonts w:ascii="Times New Roman" w:hAnsi="Times New Roman" w:cs="Times New Roman"/>
          <w:bCs/>
          <w:sz w:val="24"/>
          <w:szCs w:val="24"/>
        </w:rPr>
        <w:t xml:space="preserve"> wskazanych w pkt 1.</w:t>
      </w:r>
    </w:p>
    <w:p w14:paraId="77C7C64F" w14:textId="5634703D" w:rsidR="0082735D" w:rsidRDefault="0082735D" w:rsidP="006C423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sytuacji , gdy Zamawiający </w:t>
      </w:r>
      <w:r w:rsidR="004503F1">
        <w:rPr>
          <w:rFonts w:ascii="Times New Roman" w:hAnsi="Times New Roman" w:cs="Times New Roman"/>
          <w:bCs/>
          <w:sz w:val="24"/>
          <w:szCs w:val="24"/>
        </w:rPr>
        <w:t>nie będzie mógł dokonać wyboru najkorzystniejszej oferty ze względu</w:t>
      </w:r>
      <w:r w:rsidR="00D1578C">
        <w:rPr>
          <w:rFonts w:ascii="Times New Roman" w:hAnsi="Times New Roman" w:cs="Times New Roman"/>
          <w:bCs/>
          <w:sz w:val="24"/>
          <w:szCs w:val="24"/>
        </w:rPr>
        <w:t xml:space="preserve"> na to, że zostały złożone oferty o takiej samej cenie</w:t>
      </w:r>
      <w:r w:rsidR="00842A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6A41">
        <w:rPr>
          <w:rFonts w:ascii="Times New Roman" w:hAnsi="Times New Roman" w:cs="Times New Roman"/>
          <w:bCs/>
          <w:sz w:val="24"/>
          <w:szCs w:val="24"/>
        </w:rPr>
        <w:t>wezwie</w:t>
      </w:r>
      <w:r w:rsidR="00842A2B">
        <w:rPr>
          <w:rFonts w:ascii="Times New Roman" w:hAnsi="Times New Roman" w:cs="Times New Roman"/>
          <w:bCs/>
          <w:sz w:val="24"/>
          <w:szCs w:val="24"/>
        </w:rPr>
        <w:t xml:space="preserve"> on Wykonawców, którzy złożyli te oferty, do złożenia w terminie określonym przez Zamawiającego</w:t>
      </w:r>
      <w:r w:rsidR="00442249">
        <w:rPr>
          <w:rFonts w:ascii="Times New Roman" w:hAnsi="Times New Roman" w:cs="Times New Roman"/>
          <w:bCs/>
          <w:sz w:val="24"/>
          <w:szCs w:val="24"/>
        </w:rPr>
        <w:t xml:space="preserve"> ofert dodatkowych</w:t>
      </w:r>
      <w:r w:rsidR="00616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C85">
        <w:rPr>
          <w:rFonts w:ascii="Times New Roman" w:hAnsi="Times New Roman" w:cs="Times New Roman"/>
          <w:bCs/>
          <w:sz w:val="24"/>
          <w:szCs w:val="24"/>
        </w:rPr>
        <w:t>zawierających</w:t>
      </w:r>
      <w:r w:rsidR="00442249">
        <w:rPr>
          <w:rFonts w:ascii="Times New Roman" w:hAnsi="Times New Roman" w:cs="Times New Roman"/>
          <w:bCs/>
          <w:sz w:val="24"/>
          <w:szCs w:val="24"/>
        </w:rPr>
        <w:t xml:space="preserve"> nową cenę. Wykonawcy składając oferty dodatkowe</w:t>
      </w:r>
      <w:r w:rsidR="0072585E">
        <w:rPr>
          <w:rFonts w:ascii="Times New Roman" w:hAnsi="Times New Roman" w:cs="Times New Roman"/>
          <w:bCs/>
          <w:sz w:val="24"/>
          <w:szCs w:val="24"/>
        </w:rPr>
        <w:t xml:space="preserve">, nie mogą zaoferować cen wyższych </w:t>
      </w:r>
      <w:r w:rsidR="00837C85">
        <w:rPr>
          <w:rFonts w:ascii="Times New Roman" w:hAnsi="Times New Roman" w:cs="Times New Roman"/>
          <w:bCs/>
          <w:sz w:val="24"/>
          <w:szCs w:val="24"/>
        </w:rPr>
        <w:t>niż zaoferowane</w:t>
      </w:r>
      <w:r w:rsidR="00616A41">
        <w:rPr>
          <w:rFonts w:ascii="Times New Roman" w:hAnsi="Times New Roman" w:cs="Times New Roman"/>
          <w:bCs/>
          <w:sz w:val="24"/>
          <w:szCs w:val="24"/>
        </w:rPr>
        <w:t xml:space="preserve"> w uprzednio złożonych przez nich ofertach.</w:t>
      </w:r>
    </w:p>
    <w:p w14:paraId="2F2EFE6B" w14:textId="1298A153" w:rsidR="00837C85" w:rsidRPr="006C423C" w:rsidRDefault="00F805B2" w:rsidP="006C423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toku badania i oceny ofert </w:t>
      </w:r>
      <w:r w:rsidR="00754090">
        <w:rPr>
          <w:rFonts w:ascii="Times New Roman" w:hAnsi="Times New Roman" w:cs="Times New Roman"/>
          <w:bCs/>
          <w:sz w:val="24"/>
          <w:szCs w:val="24"/>
        </w:rPr>
        <w:t xml:space="preserve">Zamawiający może żądać od wykonawców wyjaśnień </w:t>
      </w:r>
      <w:r w:rsidR="003C1139">
        <w:rPr>
          <w:rFonts w:ascii="Times New Roman" w:hAnsi="Times New Roman" w:cs="Times New Roman"/>
          <w:bCs/>
          <w:sz w:val="24"/>
          <w:szCs w:val="24"/>
        </w:rPr>
        <w:t xml:space="preserve">dotyczących treści złożonych przez nich ofert </w:t>
      </w:r>
      <w:r w:rsidR="00A361EF">
        <w:rPr>
          <w:rFonts w:ascii="Times New Roman" w:hAnsi="Times New Roman" w:cs="Times New Roman"/>
          <w:bCs/>
          <w:sz w:val="24"/>
          <w:szCs w:val="24"/>
        </w:rPr>
        <w:t>lub innych składanych dokumentów lub oświadczeń</w:t>
      </w:r>
      <w:r w:rsidR="001F0892">
        <w:rPr>
          <w:rFonts w:ascii="Times New Roman" w:hAnsi="Times New Roman" w:cs="Times New Roman"/>
          <w:bCs/>
          <w:sz w:val="24"/>
          <w:szCs w:val="24"/>
        </w:rPr>
        <w:t xml:space="preserve">. Wykonawcy </w:t>
      </w:r>
      <w:r w:rsidR="00E96572">
        <w:rPr>
          <w:rFonts w:ascii="Times New Roman" w:hAnsi="Times New Roman" w:cs="Times New Roman"/>
          <w:bCs/>
          <w:sz w:val="24"/>
          <w:szCs w:val="24"/>
        </w:rPr>
        <w:t>są</w:t>
      </w:r>
      <w:r w:rsidR="001F0892">
        <w:rPr>
          <w:rFonts w:ascii="Times New Roman" w:hAnsi="Times New Roman" w:cs="Times New Roman"/>
          <w:bCs/>
          <w:sz w:val="24"/>
          <w:szCs w:val="24"/>
        </w:rPr>
        <w:t xml:space="preserve"> zobowiązani do przedstawienia wyjaśnień</w:t>
      </w:r>
      <w:r w:rsidR="00E96572">
        <w:rPr>
          <w:rFonts w:ascii="Times New Roman" w:hAnsi="Times New Roman" w:cs="Times New Roman"/>
          <w:bCs/>
          <w:sz w:val="24"/>
          <w:szCs w:val="24"/>
        </w:rPr>
        <w:t xml:space="preserve"> w terminie wskazanym przez Zamawiającego.</w:t>
      </w:r>
    </w:p>
    <w:p w14:paraId="23AFFDC6" w14:textId="542DD56E" w:rsidR="0042070C" w:rsidRPr="00A22D4E" w:rsidRDefault="0042070C" w:rsidP="002D6722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69AA5A6" w14:textId="77777777" w:rsidR="002B1D66" w:rsidRPr="00C573E2" w:rsidRDefault="002B1D66" w:rsidP="00026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D91661" w14:textId="6C288B43" w:rsidR="00B375F7" w:rsidRPr="00B375F7" w:rsidRDefault="00C62BF2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75F7">
        <w:rPr>
          <w:rFonts w:ascii="Times New Roman" w:hAnsi="Times New Roman" w:cs="Times New Roman"/>
          <w:b/>
          <w:sz w:val="32"/>
          <w:szCs w:val="32"/>
        </w:rPr>
        <w:t>ROZDZIAŁ</w:t>
      </w:r>
      <w:r w:rsidR="00B27C27" w:rsidRPr="00B375F7">
        <w:rPr>
          <w:rFonts w:ascii="Times New Roman" w:hAnsi="Times New Roman" w:cs="Times New Roman"/>
          <w:b/>
          <w:sz w:val="32"/>
          <w:szCs w:val="32"/>
        </w:rPr>
        <w:t xml:space="preserve"> X</w:t>
      </w:r>
      <w:r w:rsidR="00043880" w:rsidRPr="00B375F7">
        <w:rPr>
          <w:rFonts w:ascii="Times New Roman" w:hAnsi="Times New Roman" w:cs="Times New Roman"/>
          <w:b/>
          <w:sz w:val="32"/>
          <w:szCs w:val="32"/>
        </w:rPr>
        <w:t>X</w:t>
      </w:r>
      <w:r w:rsidR="00B85602" w:rsidRPr="00B375F7">
        <w:rPr>
          <w:rFonts w:ascii="Times New Roman" w:hAnsi="Times New Roman" w:cs="Times New Roman"/>
          <w:b/>
          <w:sz w:val="32"/>
          <w:szCs w:val="32"/>
        </w:rPr>
        <w:t>I</w:t>
      </w:r>
      <w:r w:rsidR="00C15CD8">
        <w:rPr>
          <w:rFonts w:ascii="Times New Roman" w:hAnsi="Times New Roman" w:cs="Times New Roman"/>
          <w:b/>
          <w:sz w:val="32"/>
          <w:szCs w:val="32"/>
        </w:rPr>
        <w:t>I</w:t>
      </w:r>
      <w:r w:rsidR="00A61488">
        <w:rPr>
          <w:rFonts w:ascii="Times New Roman" w:hAnsi="Times New Roman" w:cs="Times New Roman"/>
          <w:b/>
          <w:sz w:val="32"/>
          <w:szCs w:val="32"/>
        </w:rPr>
        <w:t>I</w:t>
      </w:r>
      <w:r w:rsidRPr="00B375F7">
        <w:rPr>
          <w:rFonts w:ascii="Times New Roman" w:hAnsi="Times New Roman" w:cs="Times New Roman"/>
          <w:b/>
          <w:sz w:val="32"/>
          <w:szCs w:val="32"/>
        </w:rPr>
        <w:t xml:space="preserve"> : </w:t>
      </w:r>
    </w:p>
    <w:p w14:paraId="45D18A66" w14:textId="3CA34D4B" w:rsidR="00C62BF2" w:rsidRDefault="00C62BF2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Udzielenie zamówienia</w:t>
      </w:r>
      <w:r w:rsidR="00BA7754" w:rsidRPr="00C573E2">
        <w:rPr>
          <w:rFonts w:ascii="Times New Roman" w:hAnsi="Times New Roman" w:cs="Times New Roman"/>
          <w:b/>
          <w:sz w:val="28"/>
          <w:szCs w:val="28"/>
        </w:rPr>
        <w:t xml:space="preserve"> (podpisanie umów)</w:t>
      </w:r>
    </w:p>
    <w:p w14:paraId="48ACE9E0" w14:textId="77777777" w:rsidR="0093307F" w:rsidRPr="00C573E2" w:rsidRDefault="0093307F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8A0A02" w14:textId="77777777" w:rsidR="00225FDB" w:rsidRDefault="00C22919" w:rsidP="00052C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01E">
        <w:rPr>
          <w:rFonts w:ascii="Times New Roman" w:hAnsi="Times New Roman" w:cs="Times New Roman"/>
          <w:sz w:val="24"/>
          <w:szCs w:val="24"/>
        </w:rPr>
        <w:t>Z</w:t>
      </w:r>
      <w:r w:rsidR="008009E9" w:rsidRPr="001B501E">
        <w:rPr>
          <w:rFonts w:ascii="Times New Roman" w:hAnsi="Times New Roman" w:cs="Times New Roman"/>
          <w:sz w:val="24"/>
          <w:szCs w:val="24"/>
        </w:rPr>
        <w:t>amawiający</w:t>
      </w:r>
      <w:r w:rsidRPr="001B501E">
        <w:rPr>
          <w:rFonts w:ascii="Times New Roman" w:hAnsi="Times New Roman" w:cs="Times New Roman"/>
          <w:sz w:val="24"/>
          <w:szCs w:val="24"/>
        </w:rPr>
        <w:t xml:space="preserve"> </w:t>
      </w:r>
      <w:r w:rsidR="0097333D" w:rsidRPr="001B501E">
        <w:rPr>
          <w:rFonts w:ascii="Times New Roman" w:hAnsi="Times New Roman" w:cs="Times New Roman"/>
          <w:sz w:val="24"/>
          <w:szCs w:val="24"/>
        </w:rPr>
        <w:t>udzieli zamówienia</w:t>
      </w:r>
      <w:r w:rsidR="006E266F" w:rsidRPr="001B501E">
        <w:rPr>
          <w:rFonts w:ascii="Times New Roman" w:hAnsi="Times New Roman" w:cs="Times New Roman"/>
          <w:sz w:val="24"/>
          <w:szCs w:val="24"/>
        </w:rPr>
        <w:t xml:space="preserve"> na daną</w:t>
      </w:r>
      <w:r w:rsidR="00BE2701" w:rsidRPr="001B501E">
        <w:rPr>
          <w:rFonts w:ascii="Times New Roman" w:hAnsi="Times New Roman" w:cs="Times New Roman"/>
          <w:sz w:val="24"/>
          <w:szCs w:val="24"/>
        </w:rPr>
        <w:t xml:space="preserve"> </w:t>
      </w:r>
      <w:r w:rsidR="006E266F" w:rsidRPr="001B501E">
        <w:rPr>
          <w:rFonts w:ascii="Times New Roman" w:hAnsi="Times New Roman" w:cs="Times New Roman"/>
          <w:sz w:val="24"/>
          <w:szCs w:val="24"/>
        </w:rPr>
        <w:t xml:space="preserve">Część </w:t>
      </w:r>
      <w:r w:rsidR="0097333D" w:rsidRPr="001B501E">
        <w:rPr>
          <w:rFonts w:ascii="Times New Roman" w:hAnsi="Times New Roman" w:cs="Times New Roman"/>
          <w:sz w:val="24"/>
          <w:szCs w:val="24"/>
        </w:rPr>
        <w:t xml:space="preserve"> </w:t>
      </w:r>
      <w:r w:rsidR="006E266F" w:rsidRPr="001B501E">
        <w:rPr>
          <w:rFonts w:ascii="Times New Roman" w:hAnsi="Times New Roman" w:cs="Times New Roman"/>
          <w:sz w:val="24"/>
          <w:szCs w:val="24"/>
        </w:rPr>
        <w:t>W</w:t>
      </w:r>
      <w:r w:rsidR="008009E9" w:rsidRPr="001B501E">
        <w:rPr>
          <w:rFonts w:ascii="Times New Roman" w:hAnsi="Times New Roman" w:cs="Times New Roman"/>
          <w:sz w:val="24"/>
          <w:szCs w:val="24"/>
        </w:rPr>
        <w:t>ykonawcy</w:t>
      </w:r>
      <w:r w:rsidR="0012188F" w:rsidRPr="001B501E">
        <w:rPr>
          <w:rFonts w:ascii="Times New Roman" w:hAnsi="Times New Roman" w:cs="Times New Roman"/>
          <w:sz w:val="24"/>
          <w:szCs w:val="24"/>
        </w:rPr>
        <w:t>,</w:t>
      </w:r>
      <w:r w:rsidR="00BE2701" w:rsidRPr="001B501E">
        <w:rPr>
          <w:rFonts w:ascii="Times New Roman" w:hAnsi="Times New Roman" w:cs="Times New Roman"/>
          <w:sz w:val="24"/>
          <w:szCs w:val="24"/>
        </w:rPr>
        <w:t xml:space="preserve"> </w:t>
      </w:r>
      <w:r w:rsidR="0097333D" w:rsidRPr="001B501E">
        <w:rPr>
          <w:rFonts w:ascii="Times New Roman" w:hAnsi="Times New Roman" w:cs="Times New Roman"/>
          <w:sz w:val="24"/>
          <w:szCs w:val="24"/>
        </w:rPr>
        <w:t xml:space="preserve"> </w:t>
      </w:r>
      <w:r w:rsidR="00BE2701" w:rsidRPr="001B501E">
        <w:rPr>
          <w:rFonts w:ascii="Times New Roman" w:hAnsi="Times New Roman" w:cs="Times New Roman"/>
          <w:sz w:val="24"/>
          <w:szCs w:val="24"/>
        </w:rPr>
        <w:t>który spełni wymagania zawarte w SWZ oraz uzyska największą ilość  punktów</w:t>
      </w:r>
      <w:r w:rsidR="00225FDB">
        <w:rPr>
          <w:rFonts w:ascii="Times New Roman" w:hAnsi="Times New Roman" w:cs="Times New Roman"/>
          <w:sz w:val="24"/>
          <w:szCs w:val="24"/>
        </w:rPr>
        <w:t xml:space="preserve"> (</w:t>
      </w:r>
      <w:r w:rsidR="006E266F" w:rsidRPr="001B501E">
        <w:rPr>
          <w:rFonts w:ascii="Times New Roman" w:hAnsi="Times New Roman" w:cs="Times New Roman"/>
          <w:sz w:val="24"/>
          <w:szCs w:val="24"/>
        </w:rPr>
        <w:t>dla danej</w:t>
      </w:r>
      <w:r w:rsidR="00C84B81" w:rsidRPr="001B501E">
        <w:rPr>
          <w:rFonts w:ascii="Times New Roman" w:hAnsi="Times New Roman" w:cs="Times New Roman"/>
          <w:sz w:val="24"/>
          <w:szCs w:val="24"/>
        </w:rPr>
        <w:t xml:space="preserve"> </w:t>
      </w:r>
      <w:r w:rsidR="006E266F" w:rsidRPr="001B501E">
        <w:rPr>
          <w:rFonts w:ascii="Times New Roman" w:hAnsi="Times New Roman" w:cs="Times New Roman"/>
          <w:sz w:val="24"/>
          <w:szCs w:val="24"/>
        </w:rPr>
        <w:t>Części</w:t>
      </w:r>
      <w:r w:rsidR="00225FDB">
        <w:rPr>
          <w:rFonts w:ascii="Times New Roman" w:hAnsi="Times New Roman" w:cs="Times New Roman"/>
          <w:sz w:val="24"/>
          <w:szCs w:val="24"/>
        </w:rPr>
        <w:t>)</w:t>
      </w:r>
    </w:p>
    <w:p w14:paraId="42892D26" w14:textId="77777777" w:rsidR="009E1C1F" w:rsidRDefault="00024B76" w:rsidP="00052C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3277F">
        <w:rPr>
          <w:rFonts w:ascii="Times New Roman" w:hAnsi="Times New Roman" w:cs="Times New Roman"/>
          <w:sz w:val="24"/>
          <w:szCs w:val="24"/>
        </w:rPr>
        <w:t xml:space="preserve">zawiera umowę </w:t>
      </w:r>
      <w:proofErr w:type="spellStart"/>
      <w:r w:rsidR="00C3277F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C3277F">
        <w:rPr>
          <w:rFonts w:ascii="Times New Roman" w:hAnsi="Times New Roman" w:cs="Times New Roman"/>
          <w:sz w:val="24"/>
          <w:szCs w:val="24"/>
        </w:rPr>
        <w:t xml:space="preserve">. Zamówienia publicznego w terminie nie krótszym </w:t>
      </w:r>
      <w:r w:rsidR="00344DE8">
        <w:rPr>
          <w:rFonts w:ascii="Times New Roman" w:hAnsi="Times New Roman" w:cs="Times New Roman"/>
          <w:sz w:val="24"/>
          <w:szCs w:val="24"/>
        </w:rPr>
        <w:t>niż 5 dni od dnia przesłania zamówienia o wyborze najkorzystniejszej oferty.</w:t>
      </w:r>
    </w:p>
    <w:p w14:paraId="12B754A2" w14:textId="07121270" w:rsidR="00402A3B" w:rsidRDefault="009E1C1F" w:rsidP="00052C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</w:t>
      </w:r>
      <w:r w:rsidR="0052665E">
        <w:rPr>
          <w:rFonts w:ascii="Times New Roman" w:hAnsi="Times New Roman" w:cs="Times New Roman"/>
          <w:sz w:val="24"/>
          <w:szCs w:val="24"/>
        </w:rPr>
        <w:t>zawrzeć umowę  w sprawie zam</w:t>
      </w:r>
      <w:r w:rsidR="00AA4EDC">
        <w:rPr>
          <w:rFonts w:ascii="Times New Roman" w:hAnsi="Times New Roman" w:cs="Times New Roman"/>
          <w:sz w:val="24"/>
          <w:szCs w:val="24"/>
        </w:rPr>
        <w:t>ó</w:t>
      </w:r>
      <w:r w:rsidR="0052665E">
        <w:rPr>
          <w:rFonts w:ascii="Times New Roman" w:hAnsi="Times New Roman" w:cs="Times New Roman"/>
          <w:sz w:val="24"/>
          <w:szCs w:val="24"/>
        </w:rPr>
        <w:t>wienia publicznego</w:t>
      </w:r>
      <w:r w:rsidR="00833DB4">
        <w:rPr>
          <w:rFonts w:ascii="Times New Roman" w:hAnsi="Times New Roman" w:cs="Times New Roman"/>
          <w:sz w:val="24"/>
          <w:szCs w:val="24"/>
        </w:rPr>
        <w:t xml:space="preserve"> przed upływem terminu , o którym mowa w pkt 2</w:t>
      </w:r>
      <w:r w:rsidR="004D1E7A">
        <w:rPr>
          <w:rFonts w:ascii="Times New Roman" w:hAnsi="Times New Roman" w:cs="Times New Roman"/>
          <w:sz w:val="24"/>
          <w:szCs w:val="24"/>
        </w:rPr>
        <w:t>, jeżeli w postępowaniu o udzielenie zamówienia prowadzonym w trybie podstawowym złożono tylko jedną ofertę.</w:t>
      </w:r>
    </w:p>
    <w:p w14:paraId="132F40AA" w14:textId="4AEDA5A7" w:rsidR="00F31F63" w:rsidRDefault="008A7048" w:rsidP="00052C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przewiduje obowiązku wniesienia przez </w:t>
      </w:r>
      <w:r w:rsidR="00C304AB">
        <w:rPr>
          <w:rFonts w:ascii="Times New Roman" w:hAnsi="Times New Roman" w:cs="Times New Roman"/>
          <w:sz w:val="24"/>
          <w:szCs w:val="24"/>
        </w:rPr>
        <w:t>wykonawcę, którego oferta została wybrana jako najkorzystniejsza</w:t>
      </w:r>
      <w:r w:rsidR="00F35134">
        <w:rPr>
          <w:rFonts w:ascii="Times New Roman" w:hAnsi="Times New Roman" w:cs="Times New Roman"/>
          <w:sz w:val="24"/>
          <w:szCs w:val="24"/>
        </w:rPr>
        <w:t>, zabezpieczenia należytego wykonania umowy.</w:t>
      </w:r>
    </w:p>
    <w:p w14:paraId="1D00AA9C" w14:textId="05AFBD8E" w:rsidR="004F1478" w:rsidRDefault="004F1478" w:rsidP="00052C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oferty </w:t>
      </w:r>
      <w:r w:rsidR="000D577C">
        <w:rPr>
          <w:rFonts w:ascii="Times New Roman" w:hAnsi="Times New Roman" w:cs="Times New Roman"/>
          <w:sz w:val="24"/>
          <w:szCs w:val="24"/>
        </w:rPr>
        <w:t>złożonej przez Wykonawców wspólnie ubiegających się o udzielenie</w:t>
      </w:r>
      <w:r w:rsidR="00CE48D6">
        <w:rPr>
          <w:rFonts w:ascii="Times New Roman" w:hAnsi="Times New Roman" w:cs="Times New Roman"/>
          <w:sz w:val="24"/>
          <w:szCs w:val="24"/>
        </w:rPr>
        <w:t xml:space="preserve"> zamówienia Zamawiający zastrzega sobie prawo żądania przed zawarciem umowy </w:t>
      </w:r>
      <w:r w:rsidR="00AE5EEF">
        <w:rPr>
          <w:rFonts w:ascii="Times New Roman" w:hAnsi="Times New Roman" w:cs="Times New Roman"/>
          <w:sz w:val="24"/>
          <w:szCs w:val="24"/>
        </w:rPr>
        <w:t>w sprawie zamówienia publicznego umowy regulującej współpracę tych Wykonawców.</w:t>
      </w:r>
    </w:p>
    <w:p w14:paraId="342BD630" w14:textId="2BE61E69" w:rsidR="005B19E8" w:rsidRDefault="005B19E8" w:rsidP="00052C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będzie zobowiązany do podpisania umowy w miejscu i terminie </w:t>
      </w:r>
      <w:r w:rsidR="00D01C5E">
        <w:rPr>
          <w:rFonts w:ascii="Times New Roman" w:hAnsi="Times New Roman" w:cs="Times New Roman"/>
          <w:sz w:val="24"/>
          <w:szCs w:val="24"/>
        </w:rPr>
        <w:t>wskazanym przez Zamawiającego</w:t>
      </w:r>
    </w:p>
    <w:p w14:paraId="62F2995A" w14:textId="77777777" w:rsidR="009428EC" w:rsidRDefault="009428EC" w:rsidP="00942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F8E8D" w14:textId="77777777" w:rsidR="009428EC" w:rsidRPr="009428EC" w:rsidRDefault="009428EC" w:rsidP="00942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B840AF" w14:textId="2E55383D" w:rsidR="009E2049" w:rsidRDefault="009428EC" w:rsidP="003B5459">
      <w:pPr>
        <w:pStyle w:val="Akapitzlist"/>
        <w:spacing w:after="0"/>
        <w:ind w:left="72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ROZDZIAŁ XXI</w:t>
      </w:r>
      <w:r w:rsidR="00587EA1">
        <w:rPr>
          <w:rFonts w:ascii="Times New Roman" w:hAnsi="Times New Roman" w:cs="Times New Roman"/>
          <w:b/>
          <w:bCs/>
          <w:sz w:val="32"/>
          <w:szCs w:val="32"/>
        </w:rPr>
        <w:t>V</w:t>
      </w:r>
    </w:p>
    <w:p w14:paraId="4589B781" w14:textId="30D2EB3B" w:rsidR="00587EA1" w:rsidRDefault="00BD4F10" w:rsidP="003B5459">
      <w:pPr>
        <w:pStyle w:val="Akapitzlist"/>
        <w:spacing w:after="0"/>
        <w:ind w:left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o treści zawieranej umowy</w:t>
      </w:r>
      <w:r w:rsidR="004B3299">
        <w:rPr>
          <w:rFonts w:ascii="Times New Roman" w:hAnsi="Times New Roman" w:cs="Times New Roman"/>
          <w:b/>
          <w:bCs/>
          <w:sz w:val="28"/>
          <w:szCs w:val="28"/>
        </w:rPr>
        <w:t xml:space="preserve"> oraz możliwości jej zmiany</w:t>
      </w:r>
    </w:p>
    <w:p w14:paraId="18CFE911" w14:textId="242802FD" w:rsidR="00C61201" w:rsidRDefault="00E9021A" w:rsidP="00C6120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Wybrany Wykonawca jest zobowiązany do zawarcia umowy w sprawie zamówienia publicznego </w:t>
      </w:r>
      <w:r w:rsidR="00B2762A">
        <w:rPr>
          <w:rFonts w:ascii="Times New Roman" w:hAnsi="Times New Roman" w:cs="Times New Roman"/>
          <w:sz w:val="24"/>
          <w:szCs w:val="24"/>
        </w:rPr>
        <w:t xml:space="preserve">na warunkach określonych we Wzorze Umowy, stanowiącym załącznik nr </w:t>
      </w:r>
      <w:r w:rsidR="00366AFC">
        <w:rPr>
          <w:rFonts w:ascii="Times New Roman" w:hAnsi="Times New Roman" w:cs="Times New Roman"/>
          <w:sz w:val="24"/>
          <w:szCs w:val="24"/>
        </w:rPr>
        <w:t>5 do SWZ</w:t>
      </w:r>
      <w:r w:rsidR="002A17CF">
        <w:rPr>
          <w:rFonts w:ascii="Times New Roman" w:hAnsi="Times New Roman" w:cs="Times New Roman"/>
          <w:sz w:val="24"/>
          <w:szCs w:val="24"/>
        </w:rPr>
        <w:t>.</w:t>
      </w:r>
    </w:p>
    <w:p w14:paraId="6F9E29DC" w14:textId="6D26DDBF" w:rsidR="002A17CF" w:rsidRDefault="002A17CF" w:rsidP="00C6120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świadczenia Wykonawcy </w:t>
      </w:r>
      <w:r w:rsidR="00B85B9B">
        <w:rPr>
          <w:rFonts w:ascii="Times New Roman" w:hAnsi="Times New Roman" w:cs="Times New Roman"/>
          <w:sz w:val="24"/>
          <w:szCs w:val="24"/>
        </w:rPr>
        <w:t>wynikający z umowy jest tożsamy z jego zobowiązaniem zawartym w ofercie</w:t>
      </w:r>
      <w:r w:rsidR="00D20E5B">
        <w:rPr>
          <w:rFonts w:ascii="Times New Roman" w:hAnsi="Times New Roman" w:cs="Times New Roman"/>
          <w:sz w:val="24"/>
          <w:szCs w:val="24"/>
        </w:rPr>
        <w:t>.</w:t>
      </w:r>
    </w:p>
    <w:p w14:paraId="6CC84EC6" w14:textId="13FC1855" w:rsidR="00D20E5B" w:rsidRDefault="006E7FA1" w:rsidP="00C6120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</w:t>
      </w:r>
      <w:r w:rsidR="00291F42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zawartej umowy</w:t>
      </w:r>
      <w:r w:rsidR="00620CEB">
        <w:rPr>
          <w:rFonts w:ascii="Times New Roman" w:hAnsi="Times New Roman" w:cs="Times New Roman"/>
          <w:sz w:val="24"/>
          <w:szCs w:val="24"/>
        </w:rPr>
        <w:t xml:space="preserve"> w stosunku do </w:t>
      </w:r>
      <w:r w:rsidR="00C01EEB">
        <w:rPr>
          <w:rFonts w:ascii="Times New Roman" w:hAnsi="Times New Roman" w:cs="Times New Roman"/>
          <w:sz w:val="24"/>
          <w:szCs w:val="24"/>
        </w:rPr>
        <w:t>treści</w:t>
      </w:r>
      <w:r w:rsidR="00620CEB">
        <w:rPr>
          <w:rFonts w:ascii="Times New Roman" w:hAnsi="Times New Roman" w:cs="Times New Roman"/>
          <w:sz w:val="24"/>
          <w:szCs w:val="24"/>
        </w:rPr>
        <w:t xml:space="preserve"> wybranej oferty w zakresie uregulowanym</w:t>
      </w:r>
      <w:r w:rsidR="00D51B0B">
        <w:rPr>
          <w:rFonts w:ascii="Times New Roman" w:hAnsi="Times New Roman" w:cs="Times New Roman"/>
          <w:sz w:val="24"/>
          <w:szCs w:val="24"/>
        </w:rPr>
        <w:t xml:space="preserve"> w art. 454-455 </w:t>
      </w:r>
      <w:proofErr w:type="spellStart"/>
      <w:r w:rsidR="00D51B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51B0B">
        <w:rPr>
          <w:rFonts w:ascii="Times New Roman" w:hAnsi="Times New Roman" w:cs="Times New Roman"/>
          <w:sz w:val="24"/>
          <w:szCs w:val="24"/>
        </w:rPr>
        <w:t xml:space="preserve"> oraz wskazanym we wzorze umowy</w:t>
      </w:r>
      <w:r w:rsidR="00E57116">
        <w:rPr>
          <w:rFonts w:ascii="Times New Roman" w:hAnsi="Times New Roman" w:cs="Times New Roman"/>
          <w:sz w:val="24"/>
          <w:szCs w:val="24"/>
        </w:rPr>
        <w:t xml:space="preserve"> stanowiącym załącznik nr 5 do SWZ</w:t>
      </w:r>
    </w:p>
    <w:p w14:paraId="691818B9" w14:textId="6CB8BBC3" w:rsidR="009E2049" w:rsidRDefault="004C1FCD" w:rsidP="000330C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0C">
        <w:rPr>
          <w:rFonts w:ascii="Times New Roman" w:hAnsi="Times New Roman" w:cs="Times New Roman"/>
          <w:sz w:val="24"/>
          <w:szCs w:val="24"/>
        </w:rPr>
        <w:t>Zmiana umowy wymaga dla swojej ważności, pod rygorem nieważności</w:t>
      </w:r>
      <w:r w:rsidR="00F5600C" w:rsidRPr="00F5600C">
        <w:rPr>
          <w:rFonts w:ascii="Times New Roman" w:hAnsi="Times New Roman" w:cs="Times New Roman"/>
          <w:sz w:val="24"/>
          <w:szCs w:val="24"/>
        </w:rPr>
        <w:t>, zachowania formy pisemnej.</w:t>
      </w:r>
    </w:p>
    <w:p w14:paraId="14198C8D" w14:textId="77777777" w:rsidR="00687D24" w:rsidRDefault="00687D24" w:rsidP="0068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77FF37" w14:textId="77777777" w:rsidR="001B14DC" w:rsidRPr="0093307F" w:rsidRDefault="001B14DC" w:rsidP="001B14D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307F">
        <w:rPr>
          <w:rFonts w:ascii="Times New Roman" w:hAnsi="Times New Roman" w:cs="Times New Roman"/>
          <w:b/>
          <w:sz w:val="32"/>
          <w:szCs w:val="32"/>
        </w:rPr>
        <w:t xml:space="preserve">ROZDZIAŁ XXV : </w:t>
      </w:r>
    </w:p>
    <w:p w14:paraId="2C86A95D" w14:textId="77777777" w:rsidR="001B14DC" w:rsidRDefault="001B14DC" w:rsidP="001B14D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Unieważnienie postępowania</w:t>
      </w:r>
    </w:p>
    <w:p w14:paraId="451C1A18" w14:textId="77777777" w:rsidR="001B14DC" w:rsidRPr="00C573E2" w:rsidRDefault="001B14DC" w:rsidP="001B14D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1E53B" w14:textId="3E8B0195" w:rsidR="001B14DC" w:rsidRDefault="001B14DC" w:rsidP="001B14D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501E">
        <w:rPr>
          <w:rFonts w:ascii="Times New Roman" w:hAnsi="Times New Roman" w:cs="Times New Roman"/>
          <w:sz w:val="24"/>
          <w:szCs w:val="24"/>
        </w:rPr>
        <w:t xml:space="preserve">Zamawiający unieważni postępowanie o udzielenie niniejszego zamówienia w sytuacjach określonych w art. </w:t>
      </w:r>
      <w:r w:rsidR="0019586F">
        <w:rPr>
          <w:rFonts w:ascii="Times New Roman" w:hAnsi="Times New Roman" w:cs="Times New Roman"/>
          <w:sz w:val="24"/>
          <w:szCs w:val="24"/>
        </w:rPr>
        <w:t>255</w:t>
      </w:r>
      <w:r w:rsidRPr="001B501E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Pr="00C573E2">
        <w:rPr>
          <w:rFonts w:ascii="Times New Roman" w:hAnsi="Times New Roman" w:cs="Times New Roman"/>
          <w:sz w:val="28"/>
          <w:szCs w:val="28"/>
        </w:rPr>
        <w:t>.</w:t>
      </w:r>
    </w:p>
    <w:p w14:paraId="38A7AA56" w14:textId="77777777" w:rsidR="009E2049" w:rsidRPr="001B501E" w:rsidRDefault="009E2049" w:rsidP="003B5459">
      <w:pPr>
        <w:pStyle w:val="Akapitzlist"/>
        <w:spacing w:after="0"/>
        <w:ind w:left="729"/>
        <w:jc w:val="both"/>
        <w:rPr>
          <w:rFonts w:ascii="Times New Roman" w:hAnsi="Times New Roman" w:cs="Times New Roman"/>
          <w:sz w:val="24"/>
          <w:szCs w:val="24"/>
        </w:rPr>
      </w:pPr>
    </w:p>
    <w:p w14:paraId="6C936B8C" w14:textId="1733E78C" w:rsidR="0093307F" w:rsidRPr="0093307F" w:rsidRDefault="00C90C51" w:rsidP="00C90C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307F">
        <w:rPr>
          <w:rFonts w:ascii="Times New Roman" w:hAnsi="Times New Roman" w:cs="Times New Roman"/>
          <w:b/>
          <w:sz w:val="32"/>
          <w:szCs w:val="32"/>
        </w:rPr>
        <w:t>ROZDZIAŁ X</w:t>
      </w:r>
      <w:r w:rsidR="002B6197" w:rsidRPr="0093307F">
        <w:rPr>
          <w:rFonts w:ascii="Times New Roman" w:hAnsi="Times New Roman" w:cs="Times New Roman"/>
          <w:b/>
          <w:sz w:val="32"/>
          <w:szCs w:val="32"/>
        </w:rPr>
        <w:t>X</w:t>
      </w:r>
      <w:r w:rsidR="001B14DC">
        <w:rPr>
          <w:rFonts w:ascii="Times New Roman" w:hAnsi="Times New Roman" w:cs="Times New Roman"/>
          <w:b/>
          <w:sz w:val="32"/>
          <w:szCs w:val="32"/>
        </w:rPr>
        <w:t>VI</w:t>
      </w:r>
      <w:r w:rsidRPr="0093307F">
        <w:rPr>
          <w:rFonts w:ascii="Times New Roman" w:hAnsi="Times New Roman" w:cs="Times New Roman"/>
          <w:b/>
          <w:sz w:val="32"/>
          <w:szCs w:val="32"/>
        </w:rPr>
        <w:t>:</w:t>
      </w:r>
      <w:r w:rsidR="003F51A5" w:rsidRPr="009330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BBC5C25" w14:textId="2C950952" w:rsidR="00344C65" w:rsidRDefault="003F51A5" w:rsidP="00C90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Środki ochrony prawnej przysługujące Wykonawcy w toku postępowania</w:t>
      </w:r>
    </w:p>
    <w:p w14:paraId="6BA9B218" w14:textId="77777777" w:rsidR="0093307F" w:rsidRPr="00C573E2" w:rsidRDefault="0093307F" w:rsidP="00C90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D15D24" w14:textId="733A83DA" w:rsidR="00FC7E5F" w:rsidRPr="00D03A2A" w:rsidRDefault="00FC7E5F" w:rsidP="00FC7E5F">
      <w:pPr>
        <w:spacing w:line="314" w:lineRule="exact"/>
        <w:ind w:left="360" w:hanging="36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03A2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1. </w:t>
      </w:r>
      <w:r w:rsidRPr="00D03A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Środki ochrony prawnej określone w niniejszym dziale przysługują wykonawcy, uczestnikowi </w:t>
      </w:r>
      <w:r w:rsidRPr="00D03A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konkursu oraz innemu podmiotowi, jeżeli ma lub miał interes w uzyskaniu zamówienia lub </w:t>
      </w:r>
      <w:r w:rsidRPr="00D03A2A">
        <w:rPr>
          <w:rFonts w:ascii="Times New Roman" w:hAnsi="Times New Roman" w:cs="Times New Roman"/>
          <w:color w:val="000000"/>
          <w:sz w:val="24"/>
          <w:szCs w:val="24"/>
        </w:rPr>
        <w:t xml:space="preserve">nagrody w konkursie oraz poniósł lub może ponieść szkodę w wyniku naruszenia przez </w:t>
      </w:r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zamawiającego przepisów ustawy </w:t>
      </w:r>
      <w:proofErr w:type="spellStart"/>
      <w:r w:rsidR="004E37A5">
        <w:rPr>
          <w:rFonts w:ascii="Times New Roman" w:hAnsi="Times New Roman" w:cs="Times New Roman"/>
          <w:color w:val="000000"/>
          <w:spacing w:val="-7"/>
          <w:sz w:val="24"/>
          <w:szCs w:val="24"/>
        </w:rPr>
        <w:t>P</w:t>
      </w:r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>.z.p</w:t>
      </w:r>
      <w:proofErr w:type="spellEnd"/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14:paraId="1BEEE753" w14:textId="12BD2F1B" w:rsidR="00FC7E5F" w:rsidRPr="00D03A2A" w:rsidRDefault="00FC7E5F" w:rsidP="008971B1">
      <w:pPr>
        <w:spacing w:before="72" w:line="311" w:lineRule="exact"/>
        <w:ind w:left="360" w:hanging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 Środki ochrony prawnej wobec ogłoszenia wszczynającego postępowanie </w:t>
      </w:r>
      <w:r w:rsidR="008971B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</w:t>
      </w:r>
      <w:r w:rsidRPr="00D03A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o udzielenie </w:t>
      </w:r>
      <w:r w:rsidRPr="00D03A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zamówienia lub ogłoszenia </w:t>
      </w:r>
      <w:r w:rsidR="00D03A2A">
        <w:rPr>
          <w:rFonts w:ascii="Segoe UI Symbol" w:hAnsi="Segoe UI Symbol" w:cs="Segoe UI Symbol"/>
          <w:color w:val="000000"/>
          <w:spacing w:val="-3"/>
          <w:sz w:val="24"/>
          <w:szCs w:val="24"/>
        </w:rPr>
        <w:t>o</w:t>
      </w:r>
      <w:r w:rsidRPr="00D03A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konkursie oraz dokumentów zamówienia przysługują również </w:t>
      </w:r>
      <w:r w:rsidRPr="00D03A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organizacjom wpisanym na listę, o której mowa w art. 469 pkt 15 </w:t>
      </w:r>
      <w:proofErr w:type="spellStart"/>
      <w:r w:rsidRPr="00D03A2A">
        <w:rPr>
          <w:rFonts w:ascii="Times New Roman" w:hAnsi="Times New Roman" w:cs="Times New Roman"/>
          <w:color w:val="000000"/>
          <w:spacing w:val="-5"/>
          <w:sz w:val="24"/>
          <w:szCs w:val="24"/>
        </w:rPr>
        <w:t>p.z.p</w:t>
      </w:r>
      <w:proofErr w:type="spellEnd"/>
      <w:r w:rsidRPr="00D03A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oraz Rzecznikowi Małych </w:t>
      </w:r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>i Średnich Przedsiębiorców.</w:t>
      </w:r>
    </w:p>
    <w:p w14:paraId="372D2C4D" w14:textId="77777777" w:rsidR="00FC7E5F" w:rsidRPr="00D03A2A" w:rsidRDefault="00FC7E5F" w:rsidP="00FC7E5F">
      <w:pPr>
        <w:spacing w:before="108" w:line="225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3"/>
          <w:sz w:val="24"/>
          <w:szCs w:val="24"/>
        </w:rPr>
        <w:t>3. Odwołanie przysługuje na:</w:t>
      </w:r>
    </w:p>
    <w:p w14:paraId="5B0954F2" w14:textId="77777777" w:rsidR="00FC7E5F" w:rsidRPr="00D03A2A" w:rsidRDefault="00FC7E5F" w:rsidP="00FC7E5F">
      <w:pPr>
        <w:numPr>
          <w:ilvl w:val="0"/>
          <w:numId w:val="25"/>
        </w:numPr>
        <w:tabs>
          <w:tab w:val="clear" w:pos="432"/>
          <w:tab w:val="decimal" w:pos="864"/>
        </w:tabs>
        <w:spacing w:before="72" w:after="0" w:line="274" w:lineRule="exact"/>
        <w:ind w:left="864" w:hanging="43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niezgodną z przepisami ustawy czynność Zamawiającego, podjętą w postępowaniu o </w:t>
      </w:r>
      <w:r w:rsidRPr="00D03A2A">
        <w:rPr>
          <w:rFonts w:ascii="Times New Roman" w:hAnsi="Times New Roman" w:cs="Times New Roman"/>
          <w:color w:val="000000"/>
          <w:spacing w:val="-8"/>
          <w:sz w:val="24"/>
          <w:szCs w:val="24"/>
        </w:rPr>
        <w:t>udzielenie zamówienia, w tym na projektowane postanowienie umowy;</w:t>
      </w:r>
    </w:p>
    <w:p w14:paraId="100CB2FD" w14:textId="7CB03686" w:rsidR="00FC7E5F" w:rsidRPr="00D03A2A" w:rsidRDefault="00FC7E5F" w:rsidP="00FC7E5F">
      <w:pPr>
        <w:numPr>
          <w:ilvl w:val="0"/>
          <w:numId w:val="25"/>
        </w:numPr>
        <w:tabs>
          <w:tab w:val="clear" w:pos="432"/>
          <w:tab w:val="decimal" w:pos="864"/>
        </w:tabs>
        <w:spacing w:before="108" w:after="0" w:line="278" w:lineRule="exact"/>
        <w:ind w:left="864" w:hanging="43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8"/>
          <w:sz w:val="24"/>
          <w:szCs w:val="24"/>
        </w:rPr>
        <w:t>zaniechanie czynności w postępowaniu o udzielenie zamówienia</w:t>
      </w:r>
      <w:r w:rsidR="00CA111F">
        <w:rPr>
          <w:rFonts w:ascii="Times New Roman" w:hAnsi="Times New Roman" w:cs="Times New Roman"/>
          <w:color w:val="000000"/>
          <w:spacing w:val="-8"/>
          <w:sz w:val="24"/>
          <w:szCs w:val="24"/>
        </w:rPr>
        <w:t>,</w:t>
      </w:r>
      <w:r w:rsidRPr="00D03A2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do której zamawiający był </w:t>
      </w:r>
      <w:r w:rsidRPr="00D03A2A">
        <w:rPr>
          <w:rFonts w:ascii="Times New Roman" w:hAnsi="Times New Roman" w:cs="Times New Roman"/>
          <w:color w:val="000000"/>
          <w:spacing w:val="-10"/>
          <w:sz w:val="24"/>
          <w:szCs w:val="24"/>
        </w:rPr>
        <w:t>obowiązany na podstawie ustawy;</w:t>
      </w:r>
    </w:p>
    <w:p w14:paraId="523B5D0A" w14:textId="287FED1F" w:rsidR="00FC7E5F" w:rsidRPr="00D03A2A" w:rsidRDefault="00FC7E5F" w:rsidP="00FC7E5F">
      <w:pPr>
        <w:spacing w:before="72" w:line="291" w:lineRule="exact"/>
        <w:ind w:left="360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4. Odwołanie wnosi się do Prezesa Izby. Odwołujący przekazuje kopię odwołania </w:t>
      </w:r>
      <w:r w:rsidR="00CA111F"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 w:rsidRPr="00D03A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amawiającemu </w:t>
      </w:r>
      <w:r w:rsidRPr="00D03A2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przed upływem terminu do wniesienia odwołania w taki sposób, aby mógł on zapoznać się z jego </w:t>
      </w:r>
      <w:r w:rsidRPr="00D03A2A">
        <w:rPr>
          <w:rFonts w:ascii="Times New Roman" w:hAnsi="Times New Roman" w:cs="Times New Roman"/>
          <w:color w:val="000000"/>
          <w:spacing w:val="-9"/>
          <w:sz w:val="24"/>
          <w:szCs w:val="24"/>
        </w:rPr>
        <w:t>treścią przed upływem tego terminu.</w:t>
      </w:r>
    </w:p>
    <w:p w14:paraId="4A6D2D43" w14:textId="77777777" w:rsidR="00FC7E5F" w:rsidRPr="00D03A2A" w:rsidRDefault="00FC7E5F" w:rsidP="00FC7E5F">
      <w:pPr>
        <w:spacing w:before="108" w:line="296" w:lineRule="exact"/>
        <w:ind w:left="360" w:hanging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5. Odwołanie wobec treści ogłoszenia lub treści SWZ wnosi się w terminie 5 dni od dnia </w:t>
      </w:r>
      <w:r w:rsidRPr="00D03A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zamieszczenia ogłoszenia w Biuletynie Zamówień Publicznych lub treści SWZ na stronie </w:t>
      </w:r>
      <w:r w:rsidRPr="00D03A2A">
        <w:rPr>
          <w:rFonts w:ascii="Times New Roman" w:hAnsi="Times New Roman" w:cs="Times New Roman"/>
          <w:color w:val="000000"/>
          <w:spacing w:val="-15"/>
          <w:sz w:val="24"/>
          <w:szCs w:val="24"/>
        </w:rPr>
        <w:t>internetowej.</w:t>
      </w:r>
    </w:p>
    <w:p w14:paraId="596E3B01" w14:textId="77777777" w:rsidR="00FC7E5F" w:rsidRPr="00D03A2A" w:rsidRDefault="00FC7E5F" w:rsidP="00FC7E5F">
      <w:pPr>
        <w:spacing w:before="72" w:line="227" w:lineRule="exact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03A2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6. </w:t>
      </w:r>
      <w:r w:rsidRPr="00D03A2A">
        <w:rPr>
          <w:rFonts w:ascii="Times New Roman" w:hAnsi="Times New Roman" w:cs="Times New Roman"/>
          <w:color w:val="000000"/>
          <w:spacing w:val="-2"/>
          <w:sz w:val="24"/>
          <w:szCs w:val="24"/>
        </w:rPr>
        <w:t>Odwołanie wnosi się w terminie:</w:t>
      </w:r>
    </w:p>
    <w:p w14:paraId="74DA8321" w14:textId="4F6C821D" w:rsidR="00FC7E5F" w:rsidRPr="00D03A2A" w:rsidRDefault="00FC7E5F" w:rsidP="00FC7E5F">
      <w:pPr>
        <w:numPr>
          <w:ilvl w:val="0"/>
          <w:numId w:val="26"/>
        </w:numPr>
        <w:tabs>
          <w:tab w:val="clear" w:pos="432"/>
          <w:tab w:val="decimal" w:pos="720"/>
        </w:tabs>
        <w:spacing w:before="108" w:after="0" w:line="298" w:lineRule="exact"/>
        <w:ind w:hanging="43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5 dni od dnia przekazania informacji o czynności </w:t>
      </w:r>
      <w:r w:rsidR="00A76E51">
        <w:rPr>
          <w:rFonts w:ascii="Times New Roman" w:hAnsi="Times New Roman" w:cs="Times New Roman"/>
          <w:color w:val="000000"/>
          <w:spacing w:val="-8"/>
          <w:sz w:val="24"/>
          <w:szCs w:val="24"/>
        </w:rPr>
        <w:t>Z</w:t>
      </w:r>
      <w:r w:rsidRPr="00D03A2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amawiającego stanowiącej podstawę jego </w:t>
      </w:r>
      <w:r w:rsidRPr="00D03A2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wniesienia, jeżeli informacja została przekazana przy użyciu środków komunikacji </w:t>
      </w:r>
      <w:r w:rsidRPr="00D03A2A">
        <w:rPr>
          <w:rFonts w:ascii="Times New Roman" w:hAnsi="Times New Roman" w:cs="Times New Roman"/>
          <w:color w:val="000000"/>
          <w:spacing w:val="-15"/>
          <w:sz w:val="24"/>
          <w:szCs w:val="24"/>
        </w:rPr>
        <w:t>elektronicznej,</w:t>
      </w:r>
    </w:p>
    <w:p w14:paraId="7DE58D29" w14:textId="76E66E88" w:rsidR="00FC7E5F" w:rsidRPr="00D03A2A" w:rsidRDefault="00FC7E5F" w:rsidP="00FC7E5F">
      <w:pPr>
        <w:numPr>
          <w:ilvl w:val="0"/>
          <w:numId w:val="26"/>
        </w:numPr>
        <w:tabs>
          <w:tab w:val="clear" w:pos="432"/>
          <w:tab w:val="decimal" w:pos="720"/>
        </w:tabs>
        <w:spacing w:before="72" w:after="0" w:line="281" w:lineRule="exact"/>
        <w:ind w:hanging="43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10 dni od dnia przekazania informacji o czynności </w:t>
      </w:r>
      <w:r w:rsidR="00A76E51">
        <w:rPr>
          <w:rFonts w:ascii="Times New Roman" w:hAnsi="Times New Roman" w:cs="Times New Roman"/>
          <w:color w:val="000000"/>
          <w:spacing w:val="-9"/>
          <w:sz w:val="24"/>
          <w:szCs w:val="24"/>
        </w:rPr>
        <w:t>Z</w:t>
      </w:r>
      <w:r w:rsidRPr="00D03A2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amawiającego stanowiącej podstawę jego </w:t>
      </w:r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>wniesienia, jeżeli informacja została przekazana w sposób inny niż określony w pkt 1).</w:t>
      </w:r>
    </w:p>
    <w:p w14:paraId="6A65479E" w14:textId="7548BECD" w:rsidR="00FC7E5F" w:rsidRPr="00D03A2A" w:rsidRDefault="00FC7E5F" w:rsidP="00FC7E5F">
      <w:pPr>
        <w:spacing w:before="72" w:line="299" w:lineRule="exact"/>
        <w:ind w:left="360" w:hanging="36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03A2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7. </w:t>
      </w:r>
      <w:r w:rsidRPr="00D03A2A">
        <w:rPr>
          <w:rFonts w:ascii="Times New Roman" w:hAnsi="Times New Roman" w:cs="Times New Roman"/>
          <w:color w:val="000000"/>
          <w:spacing w:val="-2"/>
          <w:sz w:val="24"/>
          <w:szCs w:val="24"/>
        </w:rPr>
        <w:t>Odwołanie</w:t>
      </w:r>
      <w:r w:rsidR="00A76E51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D03A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 przypadkach innych niż określone w pkt 5 i 6</w:t>
      </w:r>
      <w:r w:rsidR="00A76E51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D03A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wnosi się w terminie 5 dni od dnia, w </w:t>
      </w:r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którym powzięto lub przy zachowaniu należytej staranności można było powziąć wiadomość o </w:t>
      </w:r>
      <w:r w:rsidRPr="00D03A2A">
        <w:rPr>
          <w:rFonts w:ascii="Times New Roman" w:hAnsi="Times New Roman" w:cs="Times New Roman"/>
          <w:color w:val="000000"/>
          <w:spacing w:val="-5"/>
          <w:sz w:val="24"/>
          <w:szCs w:val="24"/>
        </w:rPr>
        <w:t>okolicznościach stanowiących podstawę jego wniesienia</w:t>
      </w:r>
    </w:p>
    <w:p w14:paraId="4A795DA0" w14:textId="77777777" w:rsidR="00FC7E5F" w:rsidRPr="00D03A2A" w:rsidRDefault="00FC7E5F" w:rsidP="00FC7E5F">
      <w:pPr>
        <w:numPr>
          <w:ilvl w:val="0"/>
          <w:numId w:val="27"/>
        </w:numPr>
        <w:tabs>
          <w:tab w:val="clear" w:pos="432"/>
          <w:tab w:val="decimal" w:pos="504"/>
        </w:tabs>
        <w:spacing w:before="108" w:after="0" w:line="282" w:lineRule="exact"/>
        <w:ind w:left="504" w:hanging="43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Na orzeczenie Izby oraz postanowienie Prezesa Izby, o którym mowa w art. 519 ust. </w:t>
      </w:r>
      <w:r w:rsidRPr="00D03A2A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 </w:t>
      </w:r>
      <w:r w:rsidRPr="00D03A2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ustawy </w:t>
      </w:r>
      <w:proofErr w:type="spellStart"/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>p.z.p</w:t>
      </w:r>
      <w:proofErr w:type="spellEnd"/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>., stronom oraz uczestnikom postępowania odwoławczego przysługuje skarga do sądu.</w:t>
      </w:r>
    </w:p>
    <w:p w14:paraId="2D09AC2D" w14:textId="77777777" w:rsidR="00FC7E5F" w:rsidRPr="00D03A2A" w:rsidRDefault="00FC7E5F" w:rsidP="00FC7E5F">
      <w:pPr>
        <w:numPr>
          <w:ilvl w:val="0"/>
          <w:numId w:val="27"/>
        </w:numPr>
        <w:tabs>
          <w:tab w:val="clear" w:pos="432"/>
          <w:tab w:val="decimal" w:pos="504"/>
        </w:tabs>
        <w:spacing w:before="72" w:after="0" w:line="300" w:lineRule="exact"/>
        <w:ind w:left="504" w:hanging="43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 postępowaniu toczącym się wskutek wniesienia skargi stosuje się odpowiednio przepisy </w:t>
      </w:r>
      <w:r w:rsidRPr="00D03A2A">
        <w:rPr>
          <w:rFonts w:ascii="Times New Roman" w:hAnsi="Times New Roman" w:cs="Times New Roman"/>
          <w:color w:val="000000"/>
          <w:spacing w:val="-8"/>
          <w:sz w:val="24"/>
          <w:szCs w:val="24"/>
        </w:rPr>
        <w:t>ustawy z dnia 17 listopada 1964 r. - Kodeks postępowania cywilnego o apelacji, jeżeli przepisy niniejszego rozdziału nie stanowią inaczej.</w:t>
      </w:r>
    </w:p>
    <w:p w14:paraId="671F0726" w14:textId="77777777" w:rsidR="00FC7E5F" w:rsidRPr="00D03A2A" w:rsidRDefault="00FC7E5F" w:rsidP="00FC7E5F">
      <w:pPr>
        <w:numPr>
          <w:ilvl w:val="0"/>
          <w:numId w:val="27"/>
        </w:numPr>
        <w:tabs>
          <w:tab w:val="clear" w:pos="432"/>
          <w:tab w:val="decimal" w:pos="504"/>
        </w:tabs>
        <w:spacing w:before="108" w:after="0" w:line="275" w:lineRule="exact"/>
        <w:ind w:left="504" w:hanging="43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Skargę wnosi się do Sądu Okręgowego w Warszawie - sądu zamówień publicznych, zwanego </w:t>
      </w:r>
      <w:r w:rsidRPr="00D03A2A">
        <w:rPr>
          <w:rFonts w:ascii="Times New Roman" w:hAnsi="Times New Roman" w:cs="Times New Roman"/>
          <w:color w:val="000000"/>
          <w:spacing w:val="-10"/>
          <w:sz w:val="24"/>
          <w:szCs w:val="24"/>
        </w:rPr>
        <w:t>dalej "sądem zamówień publicznych".</w:t>
      </w:r>
    </w:p>
    <w:p w14:paraId="2C621D9D" w14:textId="77777777" w:rsidR="00FC7E5F" w:rsidRPr="00D03A2A" w:rsidRDefault="00FC7E5F" w:rsidP="00FC7E5F">
      <w:pPr>
        <w:numPr>
          <w:ilvl w:val="0"/>
          <w:numId w:val="27"/>
        </w:numPr>
        <w:tabs>
          <w:tab w:val="clear" w:pos="432"/>
          <w:tab w:val="decimal" w:pos="504"/>
        </w:tabs>
        <w:spacing w:before="72" w:after="432" w:line="310" w:lineRule="exact"/>
        <w:ind w:left="504" w:hanging="43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Skargę wnosi się za pośrednictwem Prezesa Izby, w terminie 14 dni od dnia doręczenia </w:t>
      </w:r>
      <w:r w:rsidRPr="00D03A2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orzeczenia Izby lub postanowienia Prezesa Izby, o którym mowa w art. 519 ust. 1 ustawy </w:t>
      </w:r>
      <w:proofErr w:type="spellStart"/>
      <w:r w:rsidRPr="00D03A2A">
        <w:rPr>
          <w:rFonts w:ascii="Times New Roman" w:hAnsi="Times New Roman" w:cs="Times New Roman"/>
          <w:color w:val="000000"/>
          <w:spacing w:val="-11"/>
          <w:sz w:val="24"/>
          <w:szCs w:val="24"/>
        </w:rPr>
        <w:t>p.z.p</w:t>
      </w:r>
      <w:proofErr w:type="spellEnd"/>
      <w:r w:rsidRPr="00D03A2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., </w:t>
      </w:r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przesyłając jednocześnie jej odpis przeciwnikowi skargi. Złożenie skargi w placówce pocztowej </w:t>
      </w:r>
      <w:r w:rsidRPr="00D03A2A">
        <w:rPr>
          <w:rFonts w:ascii="Times New Roman" w:hAnsi="Times New Roman" w:cs="Times New Roman"/>
          <w:color w:val="000000"/>
          <w:spacing w:val="-10"/>
          <w:sz w:val="24"/>
          <w:szCs w:val="24"/>
        </w:rPr>
        <w:t>operatora wyznaczonego w rozumieniu ustawy z dnia 23 listopada 2012 r. - Prawo pocztowe jest równoznaczne z jej wniesieniem.</w:t>
      </w:r>
    </w:p>
    <w:p w14:paraId="25B1730C" w14:textId="77777777" w:rsidR="00CB5C55" w:rsidRPr="00C573E2" w:rsidRDefault="00CB5C55" w:rsidP="00AA71C4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B3CE774" w14:textId="712AA6E2" w:rsidR="0093307F" w:rsidRPr="0093307F" w:rsidRDefault="00CB5C55" w:rsidP="00CB5C5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307F">
        <w:rPr>
          <w:rFonts w:ascii="Times New Roman" w:hAnsi="Times New Roman" w:cs="Times New Roman"/>
          <w:b/>
          <w:sz w:val="32"/>
          <w:szCs w:val="32"/>
        </w:rPr>
        <w:t xml:space="preserve">ROZDZIAŁ </w:t>
      </w:r>
      <w:r w:rsidR="003E7E78" w:rsidRPr="0093307F">
        <w:rPr>
          <w:rFonts w:ascii="Times New Roman" w:hAnsi="Times New Roman" w:cs="Times New Roman"/>
          <w:b/>
          <w:sz w:val="32"/>
          <w:szCs w:val="32"/>
        </w:rPr>
        <w:t>X</w:t>
      </w:r>
      <w:r w:rsidR="00F006BF" w:rsidRPr="0093307F">
        <w:rPr>
          <w:rFonts w:ascii="Times New Roman" w:hAnsi="Times New Roman" w:cs="Times New Roman"/>
          <w:b/>
          <w:sz w:val="32"/>
          <w:szCs w:val="32"/>
        </w:rPr>
        <w:t>X</w:t>
      </w:r>
      <w:r w:rsidR="001B14DC">
        <w:rPr>
          <w:rFonts w:ascii="Times New Roman" w:hAnsi="Times New Roman" w:cs="Times New Roman"/>
          <w:b/>
          <w:sz w:val="32"/>
          <w:szCs w:val="32"/>
        </w:rPr>
        <w:t>VII</w:t>
      </w:r>
      <w:r w:rsidRPr="009330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2397590B" w14:textId="1A41D960" w:rsidR="00CB5C55" w:rsidRDefault="00CB5C55" w:rsidP="00CB5C5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Klauzula informacyjna z art. 13 i 14 RODO</w:t>
      </w:r>
    </w:p>
    <w:p w14:paraId="77FC8268" w14:textId="77777777" w:rsidR="0093307F" w:rsidRPr="00C573E2" w:rsidRDefault="0093307F" w:rsidP="00CB5C5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3FD1FE" w14:textId="77777777" w:rsidR="00CB5C55" w:rsidRPr="001B501E" w:rsidRDefault="00CB5C55" w:rsidP="00CB5C55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ab/>
      </w:r>
      <w:r w:rsidRPr="001B501E">
        <w:rPr>
          <w:rFonts w:ascii="Times New Roman" w:eastAsia="Calibri" w:hAnsi="Times New Roman" w:cs="Times New Roman"/>
          <w:sz w:val="24"/>
          <w:szCs w:val="24"/>
        </w:rPr>
        <w:t xml:space="preserve">Wypełniając obowiązek prawny uregulowany przepisami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informujemy, iż: </w:t>
      </w:r>
    </w:p>
    <w:p w14:paraId="2B67AC54" w14:textId="77777777" w:rsidR="00CB5C55" w:rsidRPr="001B501E" w:rsidRDefault="00CB5C55" w:rsidP="00052C98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administratorem danych </w:t>
      </w:r>
      <w:r w:rsidR="00813390" w:rsidRPr="001B501E">
        <w:rPr>
          <w:rFonts w:ascii="Times New Roman" w:eastAsia="Calibri" w:hAnsi="Times New Roman" w:cs="Times New Roman"/>
          <w:sz w:val="24"/>
          <w:szCs w:val="24"/>
        </w:rPr>
        <w:t>osobowych Pani/Pana</w:t>
      </w:r>
      <w:r w:rsidRPr="001B501E">
        <w:rPr>
          <w:rFonts w:ascii="Times New Roman" w:eastAsia="Calibri" w:hAnsi="Times New Roman" w:cs="Times New Roman"/>
          <w:sz w:val="24"/>
          <w:szCs w:val="24"/>
        </w:rPr>
        <w:t xml:space="preserve"> jest Przedszkole Miejskie nr 218 z siedzibą w Łodzi przy ul. Jurczyńskiego 1/3, 92-306 Łódź, tel.: 42 672 94 26, e</w:t>
      </w:r>
      <w:r w:rsidRPr="001B501E">
        <w:rPr>
          <w:rFonts w:ascii="Times New Roman" w:eastAsia="Calibri" w:hAnsi="Times New Roman" w:cs="Times New Roman"/>
          <w:sz w:val="24"/>
          <w:szCs w:val="24"/>
        </w:rPr>
        <w:noBreakHyphen/>
        <w:t>mail: kontakt@pm218.elodz.edu.pl;</w:t>
      </w:r>
    </w:p>
    <w:p w14:paraId="434AEF0E" w14:textId="132F4D2B" w:rsidR="00CB5C55" w:rsidRPr="001B501E" w:rsidRDefault="00CB5C55" w:rsidP="00052C98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 xml:space="preserve">w sprawach związanych z danymi proszę kontaktować się z inspektorem danych osobowych, który dostępny jest pod adresem e-mail:  </w:t>
      </w:r>
      <w:r w:rsidR="008C38C9">
        <w:rPr>
          <w:rFonts w:ascii="Times New Roman" w:eastAsia="Calibri" w:hAnsi="Times New Roman" w:cs="Times New Roman"/>
          <w:sz w:val="24"/>
          <w:szCs w:val="24"/>
        </w:rPr>
        <w:t>IOD</w:t>
      </w:r>
      <w:r w:rsidR="00CA1FAF">
        <w:rPr>
          <w:rFonts w:ascii="Times New Roman" w:eastAsia="Calibri" w:hAnsi="Times New Roman" w:cs="Times New Roman"/>
          <w:sz w:val="24"/>
          <w:szCs w:val="24"/>
        </w:rPr>
        <w:t>@pm218.elodz.edu.pl</w:t>
      </w:r>
      <w:r w:rsidRPr="001B501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CC1BA76" w14:textId="77777777" w:rsidR="0056200C" w:rsidRPr="001B501E" w:rsidRDefault="0056200C" w:rsidP="00052C98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podanie danych osobowych jest warunkiem koniecznym do udziału w postępowaniu o udzielenie zamówienia publicznego;</w:t>
      </w:r>
    </w:p>
    <w:p w14:paraId="1F1B1A8F" w14:textId="77777777" w:rsidR="00CB5C55" w:rsidRPr="001B501E" w:rsidRDefault="00CB5C55" w:rsidP="00052C98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 xml:space="preserve">podane przez Panią/Pana dane osobowe przetwarzane będą na podstawie art. 6 ust. 1 lit. b ogólnego rozporządzenia o ochronie danych;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D6A3AF" w14:textId="77777777" w:rsidR="00CB5C55" w:rsidRPr="001B501E" w:rsidRDefault="00CB5C55" w:rsidP="00052C98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odbiorcami podanych przez Panią/Pana danych osobowych będą:</w:t>
      </w:r>
    </w:p>
    <w:p w14:paraId="5E525234" w14:textId="77777777" w:rsidR="00CB5C55" w:rsidRPr="001B501E" w:rsidRDefault="00CB5C55" w:rsidP="00052C98">
      <w:pPr>
        <w:numPr>
          <w:ilvl w:val="1"/>
          <w:numId w:val="9"/>
        </w:numPr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podmioty uczestniczące w realizacji zadania,</w:t>
      </w:r>
    </w:p>
    <w:p w14:paraId="172888CF" w14:textId="77777777" w:rsidR="00CB5C55" w:rsidRPr="001B501E" w:rsidRDefault="00CB5C55" w:rsidP="00052C98">
      <w:pPr>
        <w:numPr>
          <w:ilvl w:val="1"/>
          <w:numId w:val="9"/>
        </w:numPr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organy kontrolne i nadzorcze oraz audyt;</w:t>
      </w:r>
    </w:p>
    <w:p w14:paraId="0915209B" w14:textId="77777777" w:rsidR="00CB5C55" w:rsidRPr="001B501E" w:rsidRDefault="00CB5C55" w:rsidP="00052C98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dane osobowe będą przetwarzane, w tym przechowywane zgodnie z przepisami ustawy z dnia 14 lipca 1983 r. o narodowym zasobie archiwalnym i archiwach (Dz. U. z 2018 r., poz. 217 ze zm.) przez okres niezbędny do realizacji umowy, w tym również obowiązku archiwizacyjnego wynikającego z przepisów prawa.</w:t>
      </w:r>
    </w:p>
    <w:p w14:paraId="0A907EA7" w14:textId="77777777" w:rsidR="00CB5C55" w:rsidRPr="001B501E" w:rsidRDefault="00CB5C55" w:rsidP="00052C98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p</w:t>
      </w:r>
      <w:r w:rsidR="0056200C" w:rsidRPr="001B501E">
        <w:rPr>
          <w:rFonts w:ascii="Times New Roman" w:eastAsia="Calibri" w:hAnsi="Times New Roman" w:cs="Times New Roman"/>
          <w:sz w:val="24"/>
          <w:szCs w:val="24"/>
        </w:rPr>
        <w:t xml:space="preserve">osiada Pani/Pan prawo do dostępu </w:t>
      </w:r>
      <w:r w:rsidRPr="001B501E">
        <w:rPr>
          <w:rFonts w:ascii="Times New Roman" w:eastAsia="Calibri" w:hAnsi="Times New Roman" w:cs="Times New Roman"/>
          <w:sz w:val="24"/>
          <w:szCs w:val="24"/>
        </w:rPr>
        <w:t>do</w:t>
      </w:r>
      <w:r w:rsidR="0056200C" w:rsidRPr="001B501E">
        <w:rPr>
          <w:rFonts w:ascii="Times New Roman" w:eastAsia="Calibri" w:hAnsi="Times New Roman" w:cs="Times New Roman"/>
          <w:sz w:val="24"/>
          <w:szCs w:val="24"/>
        </w:rPr>
        <w:t xml:space="preserve"> treści swoich</w:t>
      </w:r>
      <w:r w:rsidRPr="001B501E">
        <w:rPr>
          <w:rFonts w:ascii="Times New Roman" w:eastAsia="Calibri" w:hAnsi="Times New Roman" w:cs="Times New Roman"/>
          <w:sz w:val="24"/>
          <w:szCs w:val="24"/>
        </w:rPr>
        <w:t xml:space="preserve"> danych osobowych, ich sprostowania, usunięcia lub ograniczenia przetwarzania;</w:t>
      </w:r>
    </w:p>
    <w:p w14:paraId="645783D0" w14:textId="77777777" w:rsidR="00CB5C55" w:rsidRPr="001B501E" w:rsidRDefault="00CB5C55" w:rsidP="00052C98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ma Pani/Pan prawo wniesienia skargi do organu nadzorczego;</w:t>
      </w:r>
    </w:p>
    <w:p w14:paraId="0C68B6C8" w14:textId="77777777" w:rsidR="00CB5C55" w:rsidRPr="001B501E" w:rsidRDefault="00CB5C55" w:rsidP="00052C98">
      <w:pPr>
        <w:numPr>
          <w:ilvl w:val="0"/>
          <w:numId w:val="9"/>
        </w:numPr>
        <w:spacing w:after="12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podanie danych osobowych jest dobrowolne, jednakże odmowa podania danych skutkuje odmową zawarcia umowy.</w:t>
      </w:r>
    </w:p>
    <w:p w14:paraId="2838BF92" w14:textId="14B18AB0" w:rsidR="00466831" w:rsidRPr="001B501E" w:rsidRDefault="0056200C" w:rsidP="00087D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 xml:space="preserve">Wykonawca, wypełniając obowiązki informacyjne wynikające z art. 13 lub art.14 RODO względem </w:t>
      </w:r>
      <w:r w:rsidR="00635489" w:rsidRPr="001B501E">
        <w:rPr>
          <w:rFonts w:ascii="Times New Roman" w:eastAsia="Calibri" w:hAnsi="Times New Roman" w:cs="Times New Roman"/>
          <w:sz w:val="24"/>
          <w:szCs w:val="24"/>
        </w:rPr>
        <w:t>osób fizycznych, od których dane osobowe bezpośrednio lub pośrednio pozyskał w celu ubiegania się o udzielenie zamówienia publicznego w tym postępowaniu składa stosowne oświadczenie zawarte w Formularzu ofertowym</w:t>
      </w:r>
      <w:r w:rsidR="003E7E78" w:rsidRPr="001B501E">
        <w:rPr>
          <w:rFonts w:ascii="Times New Roman" w:eastAsia="Calibri" w:hAnsi="Times New Roman" w:cs="Times New Roman"/>
          <w:sz w:val="24"/>
          <w:szCs w:val="24"/>
        </w:rPr>
        <w:t xml:space="preserve"> (załącznik nr 1 do SWZ).</w:t>
      </w:r>
    </w:p>
    <w:p w14:paraId="547AD0B9" w14:textId="77777777" w:rsidR="00D77BC6" w:rsidRDefault="00D77BC6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9E9A612" w14:textId="13B2FC04" w:rsidR="0093307F" w:rsidRPr="0093307F" w:rsidRDefault="000B7B40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307F">
        <w:rPr>
          <w:rFonts w:ascii="Times New Roman" w:hAnsi="Times New Roman" w:cs="Times New Roman"/>
          <w:b/>
          <w:sz w:val="32"/>
          <w:szCs w:val="32"/>
        </w:rPr>
        <w:t>R</w:t>
      </w:r>
      <w:r w:rsidR="00116738" w:rsidRPr="0093307F">
        <w:rPr>
          <w:rFonts w:ascii="Times New Roman" w:hAnsi="Times New Roman" w:cs="Times New Roman"/>
          <w:b/>
          <w:sz w:val="32"/>
          <w:szCs w:val="32"/>
        </w:rPr>
        <w:t>OZDZIAŁ</w:t>
      </w:r>
      <w:r w:rsidR="00CB5C55" w:rsidRPr="0093307F">
        <w:rPr>
          <w:rFonts w:ascii="Times New Roman" w:hAnsi="Times New Roman" w:cs="Times New Roman"/>
          <w:b/>
          <w:sz w:val="32"/>
          <w:szCs w:val="32"/>
        </w:rPr>
        <w:t xml:space="preserve"> X</w:t>
      </w:r>
      <w:r w:rsidR="00C90C51" w:rsidRPr="0093307F">
        <w:rPr>
          <w:rFonts w:ascii="Times New Roman" w:hAnsi="Times New Roman" w:cs="Times New Roman"/>
          <w:b/>
          <w:sz w:val="32"/>
          <w:szCs w:val="32"/>
        </w:rPr>
        <w:t>X</w:t>
      </w:r>
      <w:r w:rsidR="00F006BF" w:rsidRPr="0093307F">
        <w:rPr>
          <w:rFonts w:ascii="Times New Roman" w:hAnsi="Times New Roman" w:cs="Times New Roman"/>
          <w:b/>
          <w:sz w:val="32"/>
          <w:szCs w:val="32"/>
        </w:rPr>
        <w:t>V</w:t>
      </w:r>
      <w:r w:rsidR="00B5039C">
        <w:rPr>
          <w:rFonts w:ascii="Times New Roman" w:hAnsi="Times New Roman" w:cs="Times New Roman"/>
          <w:b/>
          <w:sz w:val="32"/>
          <w:szCs w:val="32"/>
        </w:rPr>
        <w:t>I</w:t>
      </w:r>
      <w:r w:rsidR="001B14DC">
        <w:rPr>
          <w:rFonts w:ascii="Times New Roman" w:hAnsi="Times New Roman" w:cs="Times New Roman"/>
          <w:b/>
          <w:sz w:val="32"/>
          <w:szCs w:val="32"/>
        </w:rPr>
        <w:t>II</w:t>
      </w:r>
      <w:r w:rsidRPr="009330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0ED68FCA" w14:textId="13D8A975" w:rsidR="00116738" w:rsidRDefault="000B7B40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Załączniki do SWZ</w:t>
      </w:r>
    </w:p>
    <w:p w14:paraId="571661A9" w14:textId="77777777" w:rsidR="0093307F" w:rsidRPr="00C573E2" w:rsidRDefault="0093307F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70209" w14:textId="18B02C30" w:rsidR="000B7B40" w:rsidRPr="001B501E" w:rsidRDefault="000B7B40" w:rsidP="00087D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738" w:rsidRPr="001B501E">
        <w:rPr>
          <w:rFonts w:ascii="Times New Roman" w:hAnsi="Times New Roman" w:cs="Times New Roman"/>
          <w:sz w:val="24"/>
          <w:szCs w:val="24"/>
        </w:rPr>
        <w:t>Załączniki składające się na integralną część SWZ :</w:t>
      </w:r>
    </w:p>
    <w:p w14:paraId="1CF60251" w14:textId="77777777" w:rsidR="008C40AE" w:rsidRPr="001B501E" w:rsidRDefault="00116738" w:rsidP="00052C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1E">
        <w:rPr>
          <w:rFonts w:ascii="Times New Roman" w:hAnsi="Times New Roman" w:cs="Times New Roman"/>
          <w:sz w:val="24"/>
          <w:szCs w:val="24"/>
        </w:rPr>
        <w:t>F</w:t>
      </w:r>
      <w:r w:rsidR="008C40AE" w:rsidRPr="001B501E">
        <w:rPr>
          <w:rFonts w:ascii="Times New Roman" w:hAnsi="Times New Roman" w:cs="Times New Roman"/>
          <w:sz w:val="24"/>
          <w:szCs w:val="24"/>
        </w:rPr>
        <w:t xml:space="preserve">ormularze </w:t>
      </w:r>
      <w:r w:rsidR="00BD0186" w:rsidRPr="001B501E">
        <w:rPr>
          <w:rFonts w:ascii="Times New Roman" w:hAnsi="Times New Roman" w:cs="Times New Roman"/>
          <w:sz w:val="24"/>
          <w:szCs w:val="24"/>
        </w:rPr>
        <w:t>ofertowy</w:t>
      </w:r>
      <w:r w:rsidR="008C40AE" w:rsidRPr="001B501E">
        <w:rPr>
          <w:rFonts w:ascii="Times New Roman" w:hAnsi="Times New Roman" w:cs="Times New Roman"/>
          <w:sz w:val="24"/>
          <w:szCs w:val="24"/>
        </w:rPr>
        <w:t xml:space="preserve"> </w:t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D0186" w:rsidRPr="001B501E">
        <w:rPr>
          <w:rFonts w:ascii="Times New Roman" w:hAnsi="Times New Roman" w:cs="Times New Roman"/>
          <w:sz w:val="24"/>
          <w:szCs w:val="24"/>
        </w:rPr>
        <w:t>1</w:t>
      </w:r>
      <w:r w:rsidR="008C40AE" w:rsidRPr="001B5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3983F" w14:textId="77777777" w:rsidR="00BD0186" w:rsidRPr="001B501E" w:rsidRDefault="00BD0186" w:rsidP="00052C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1E">
        <w:rPr>
          <w:rFonts w:ascii="Times New Roman" w:hAnsi="Times New Roman" w:cs="Times New Roman"/>
          <w:sz w:val="24"/>
          <w:szCs w:val="24"/>
        </w:rPr>
        <w:t>Formularz asortymentowo – cenowy</w:t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>załącznik nr 2</w:t>
      </w:r>
    </w:p>
    <w:p w14:paraId="44FA2237" w14:textId="77777777" w:rsidR="0058180C" w:rsidRDefault="00101274" w:rsidP="00087D2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501E">
        <w:rPr>
          <w:rFonts w:ascii="Times New Roman" w:hAnsi="Times New Roman" w:cs="Times New Roman"/>
          <w:sz w:val="24"/>
          <w:szCs w:val="24"/>
        </w:rPr>
        <w:t>publicznym</w:t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</w:p>
    <w:p w14:paraId="5CCF3C0E" w14:textId="078DFDB3" w:rsidR="008C40AE" w:rsidRPr="001B501E" w:rsidRDefault="00116738" w:rsidP="00052C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1E">
        <w:rPr>
          <w:rFonts w:ascii="Times New Roman" w:hAnsi="Times New Roman" w:cs="Times New Roman"/>
          <w:sz w:val="24"/>
          <w:szCs w:val="24"/>
        </w:rPr>
        <w:t>O</w:t>
      </w:r>
      <w:r w:rsidR="008C40AE" w:rsidRPr="001B501E">
        <w:rPr>
          <w:rFonts w:ascii="Times New Roman" w:hAnsi="Times New Roman" w:cs="Times New Roman"/>
          <w:sz w:val="24"/>
          <w:szCs w:val="24"/>
        </w:rPr>
        <w:t>świadczenie</w:t>
      </w:r>
      <w:r w:rsidR="00E641A2" w:rsidRPr="001B501E">
        <w:rPr>
          <w:rFonts w:ascii="Times New Roman" w:hAnsi="Times New Roman" w:cs="Times New Roman"/>
          <w:sz w:val="24"/>
          <w:szCs w:val="24"/>
        </w:rPr>
        <w:t xml:space="preserve"> o braku podstaw do wykluczenia </w:t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8180C">
        <w:rPr>
          <w:rFonts w:ascii="Times New Roman" w:hAnsi="Times New Roman" w:cs="Times New Roman"/>
          <w:sz w:val="24"/>
          <w:szCs w:val="24"/>
        </w:rPr>
        <w:t>3</w:t>
      </w:r>
    </w:p>
    <w:p w14:paraId="153FDE66" w14:textId="5D6D84F9" w:rsidR="008C40AE" w:rsidRPr="001B501E" w:rsidRDefault="00E641A2" w:rsidP="00052C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1E">
        <w:rPr>
          <w:rFonts w:ascii="Times New Roman" w:hAnsi="Times New Roman" w:cs="Times New Roman"/>
          <w:sz w:val="24"/>
          <w:szCs w:val="24"/>
        </w:rPr>
        <w:t>Wzór umowy</w:t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58180C">
        <w:rPr>
          <w:rFonts w:ascii="Times New Roman" w:hAnsi="Times New Roman" w:cs="Times New Roman"/>
          <w:sz w:val="24"/>
          <w:szCs w:val="24"/>
        </w:rPr>
        <w:t>4</w:t>
      </w:r>
    </w:p>
    <w:p w14:paraId="142F280A" w14:textId="25E6FF33" w:rsidR="00B85602" w:rsidRDefault="0018203E" w:rsidP="00052C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przedmiotu zamówienia                    </w:t>
      </w:r>
      <w:r w:rsidR="008120AE" w:rsidRPr="001B501E">
        <w:rPr>
          <w:rFonts w:ascii="Times New Roman" w:hAnsi="Times New Roman" w:cs="Times New Roman"/>
          <w:sz w:val="24"/>
          <w:szCs w:val="24"/>
        </w:rPr>
        <w:tab/>
      </w:r>
      <w:r w:rsidR="001125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20AE" w:rsidRPr="001B501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8180C">
        <w:rPr>
          <w:rFonts w:ascii="Times New Roman" w:hAnsi="Times New Roman" w:cs="Times New Roman"/>
          <w:sz w:val="24"/>
          <w:szCs w:val="24"/>
        </w:rPr>
        <w:t>5</w:t>
      </w:r>
    </w:p>
    <w:p w14:paraId="4D0804F4" w14:textId="77777777" w:rsidR="00236A83" w:rsidRPr="00C573E2" w:rsidRDefault="00236A83" w:rsidP="00101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5C5E23" w14:textId="3C2B4108" w:rsidR="00E06A7D" w:rsidRPr="00C573E2" w:rsidRDefault="00E66515" w:rsidP="00101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ab/>
      </w:r>
      <w:r w:rsidRPr="00C573E2">
        <w:rPr>
          <w:rFonts w:ascii="Times New Roman" w:hAnsi="Times New Roman" w:cs="Times New Roman"/>
          <w:sz w:val="28"/>
          <w:szCs w:val="28"/>
        </w:rPr>
        <w:tab/>
      </w:r>
      <w:r w:rsidRPr="00C573E2">
        <w:rPr>
          <w:rFonts w:ascii="Times New Roman" w:hAnsi="Times New Roman" w:cs="Times New Roman"/>
          <w:sz w:val="28"/>
          <w:szCs w:val="28"/>
        </w:rPr>
        <w:tab/>
      </w:r>
      <w:r w:rsidRPr="00C573E2">
        <w:rPr>
          <w:rFonts w:ascii="Times New Roman" w:hAnsi="Times New Roman" w:cs="Times New Roman"/>
          <w:sz w:val="28"/>
          <w:szCs w:val="28"/>
        </w:rPr>
        <w:tab/>
      </w:r>
      <w:r w:rsidRPr="00C573E2">
        <w:rPr>
          <w:rFonts w:ascii="Times New Roman" w:hAnsi="Times New Roman" w:cs="Times New Roman"/>
          <w:sz w:val="28"/>
          <w:szCs w:val="28"/>
        </w:rPr>
        <w:tab/>
      </w:r>
      <w:r w:rsidRPr="00C573E2">
        <w:rPr>
          <w:rFonts w:ascii="Times New Roman" w:hAnsi="Times New Roman" w:cs="Times New Roman"/>
          <w:sz w:val="28"/>
          <w:szCs w:val="28"/>
        </w:rPr>
        <w:tab/>
      </w:r>
      <w:r w:rsidR="00AD26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6D8E" w:rsidRPr="00C573E2">
        <w:rPr>
          <w:rFonts w:ascii="Times New Roman" w:hAnsi="Times New Roman" w:cs="Times New Roman"/>
          <w:sz w:val="28"/>
          <w:szCs w:val="28"/>
        </w:rPr>
        <w:t>…..</w:t>
      </w:r>
      <w:r w:rsidRPr="00C573E2">
        <w:rPr>
          <w:rFonts w:ascii="Times New Roman" w:hAnsi="Times New Roman" w:cs="Times New Roman"/>
          <w:sz w:val="28"/>
          <w:szCs w:val="28"/>
        </w:rPr>
        <w:t>...…………………………</w:t>
      </w:r>
      <w:r w:rsidR="00AA6D8E" w:rsidRPr="00C573E2">
        <w:rPr>
          <w:rFonts w:ascii="Times New Roman" w:hAnsi="Times New Roman" w:cs="Times New Roman"/>
          <w:sz w:val="28"/>
          <w:szCs w:val="28"/>
        </w:rPr>
        <w:t>..</w:t>
      </w:r>
    </w:p>
    <w:p w14:paraId="160E5169" w14:textId="0A6CC826" w:rsidR="005A3CAE" w:rsidRDefault="001A4FF2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>Łódź dnia</w:t>
      </w:r>
      <w:r w:rsidR="002F0380" w:rsidRPr="00C573E2">
        <w:rPr>
          <w:rFonts w:ascii="Times New Roman" w:hAnsi="Times New Roman" w:cs="Times New Roman"/>
          <w:sz w:val="28"/>
          <w:szCs w:val="28"/>
        </w:rPr>
        <w:t xml:space="preserve"> </w:t>
      </w:r>
      <w:r w:rsidR="0040128B">
        <w:rPr>
          <w:rFonts w:ascii="Times New Roman" w:hAnsi="Times New Roman" w:cs="Times New Roman"/>
          <w:sz w:val="28"/>
          <w:szCs w:val="28"/>
        </w:rPr>
        <w:t>23</w:t>
      </w:r>
      <w:r w:rsidR="00604A40" w:rsidRPr="00C573E2">
        <w:rPr>
          <w:rFonts w:ascii="Times New Roman" w:hAnsi="Times New Roman" w:cs="Times New Roman"/>
          <w:sz w:val="28"/>
          <w:szCs w:val="28"/>
        </w:rPr>
        <w:t>.1</w:t>
      </w:r>
      <w:r w:rsidR="0040128B">
        <w:rPr>
          <w:rFonts w:ascii="Times New Roman" w:hAnsi="Times New Roman" w:cs="Times New Roman"/>
          <w:sz w:val="28"/>
          <w:szCs w:val="28"/>
        </w:rPr>
        <w:t>1</w:t>
      </w:r>
      <w:r w:rsidR="00604A40" w:rsidRPr="00C573E2">
        <w:rPr>
          <w:rFonts w:ascii="Times New Roman" w:hAnsi="Times New Roman" w:cs="Times New Roman"/>
          <w:sz w:val="28"/>
          <w:szCs w:val="28"/>
        </w:rPr>
        <w:t>.202</w:t>
      </w:r>
      <w:r w:rsidR="00545633">
        <w:rPr>
          <w:rFonts w:ascii="Times New Roman" w:hAnsi="Times New Roman" w:cs="Times New Roman"/>
          <w:sz w:val="28"/>
          <w:szCs w:val="28"/>
        </w:rPr>
        <w:t>3</w:t>
      </w:r>
      <w:r w:rsidR="00E57702" w:rsidRPr="00C573E2">
        <w:rPr>
          <w:rFonts w:ascii="Times New Roman" w:hAnsi="Times New Roman" w:cs="Times New Roman"/>
          <w:sz w:val="28"/>
          <w:szCs w:val="28"/>
        </w:rPr>
        <w:t xml:space="preserve"> </w:t>
      </w:r>
      <w:r w:rsidR="004339F9" w:rsidRPr="00C573E2">
        <w:rPr>
          <w:rFonts w:ascii="Times New Roman" w:hAnsi="Times New Roman" w:cs="Times New Roman"/>
          <w:sz w:val="28"/>
          <w:szCs w:val="28"/>
        </w:rPr>
        <w:t xml:space="preserve">r. </w:t>
      </w:r>
      <w:r w:rsidR="004339F9" w:rsidRPr="00C573E2">
        <w:rPr>
          <w:rFonts w:ascii="Times New Roman" w:hAnsi="Times New Roman" w:cs="Times New Roman"/>
          <w:sz w:val="28"/>
          <w:szCs w:val="28"/>
        </w:rPr>
        <w:tab/>
      </w:r>
      <w:r w:rsidR="00E66515" w:rsidRPr="00C573E2">
        <w:rPr>
          <w:rFonts w:ascii="Times New Roman" w:hAnsi="Times New Roman" w:cs="Times New Roman"/>
          <w:sz w:val="28"/>
          <w:szCs w:val="28"/>
        </w:rPr>
        <w:tab/>
      </w:r>
      <w:r w:rsidR="00E66515" w:rsidRPr="00C573E2">
        <w:rPr>
          <w:rFonts w:ascii="Times New Roman" w:hAnsi="Times New Roman" w:cs="Times New Roman"/>
          <w:sz w:val="28"/>
          <w:szCs w:val="28"/>
        </w:rPr>
        <w:tab/>
      </w:r>
      <w:r w:rsidR="00A01C2A" w:rsidRPr="00C573E2">
        <w:rPr>
          <w:rFonts w:ascii="Times New Roman" w:hAnsi="Times New Roman" w:cs="Times New Roman"/>
          <w:sz w:val="28"/>
          <w:szCs w:val="28"/>
        </w:rPr>
        <w:t xml:space="preserve">      </w:t>
      </w:r>
      <w:r w:rsidR="002B3B63">
        <w:rPr>
          <w:rFonts w:ascii="Times New Roman" w:hAnsi="Times New Roman" w:cs="Times New Roman"/>
          <w:sz w:val="28"/>
          <w:szCs w:val="28"/>
        </w:rPr>
        <w:t xml:space="preserve">   </w:t>
      </w:r>
      <w:r w:rsidR="00A01C2A" w:rsidRPr="00C573E2">
        <w:rPr>
          <w:rFonts w:ascii="Times New Roman" w:hAnsi="Times New Roman" w:cs="Times New Roman"/>
          <w:sz w:val="28"/>
          <w:szCs w:val="28"/>
        </w:rPr>
        <w:t xml:space="preserve">  </w:t>
      </w:r>
      <w:r w:rsidR="00116738" w:rsidRPr="00C573E2">
        <w:rPr>
          <w:rFonts w:ascii="Times New Roman" w:hAnsi="Times New Roman" w:cs="Times New Roman"/>
          <w:i/>
          <w:sz w:val="28"/>
          <w:szCs w:val="28"/>
        </w:rPr>
        <w:t>Zat</w:t>
      </w:r>
      <w:r w:rsidR="00096194" w:rsidRPr="00C573E2">
        <w:rPr>
          <w:rFonts w:ascii="Times New Roman" w:hAnsi="Times New Roman" w:cs="Times New Roman"/>
          <w:i/>
          <w:sz w:val="28"/>
          <w:szCs w:val="28"/>
        </w:rPr>
        <w:t>wier</w:t>
      </w:r>
      <w:r w:rsidR="00A01C2A" w:rsidRPr="00C573E2">
        <w:rPr>
          <w:rFonts w:ascii="Times New Roman" w:hAnsi="Times New Roman" w:cs="Times New Roman"/>
          <w:i/>
          <w:sz w:val="28"/>
          <w:szCs w:val="28"/>
        </w:rPr>
        <w:t xml:space="preserve">dzono przez </w:t>
      </w:r>
      <w:r w:rsidR="00CC57F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76423190" w14:textId="77777777" w:rsidR="002B3B63" w:rsidRDefault="002B3B63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3941771" w14:textId="7A597275" w:rsidR="00096194" w:rsidRDefault="005A3CAE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2B3B6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Dyrektora PM</w:t>
      </w:r>
      <w:r w:rsidR="00A01C2A" w:rsidRPr="00C573E2">
        <w:rPr>
          <w:rFonts w:ascii="Times New Roman" w:hAnsi="Times New Roman" w:cs="Times New Roman"/>
          <w:i/>
          <w:sz w:val="28"/>
          <w:szCs w:val="28"/>
        </w:rPr>
        <w:t xml:space="preserve"> 218 </w:t>
      </w:r>
      <w:r w:rsidR="00096194" w:rsidRPr="00C573E2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0983C9F4" w14:textId="6213FE25" w:rsidR="002B3B63" w:rsidRPr="00C573E2" w:rsidRDefault="002B3B63" w:rsidP="002B3B63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Elżbietę Sadowską</w:t>
      </w:r>
    </w:p>
    <w:p w14:paraId="6888AF98" w14:textId="77777777" w:rsidR="00E73A9C" w:rsidRPr="00C573E2" w:rsidRDefault="00E73A9C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86E0987" w14:textId="3070748F" w:rsidR="00FF314B" w:rsidRPr="00C573E2" w:rsidRDefault="00FF314B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53456CE" w14:textId="77777777" w:rsidR="00FF314B" w:rsidRPr="00C573E2" w:rsidRDefault="00FF314B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54952F6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0C05E94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529E994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2108E64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563DEE8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96E27C9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20910D2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4F523CF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72DB028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4A387E3" w14:textId="77777777" w:rsidR="009153B2" w:rsidRPr="00C573E2" w:rsidRDefault="009153B2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34663B" w14:textId="77777777" w:rsidR="009153B2" w:rsidRDefault="009153B2" w:rsidP="00096194">
      <w:pPr>
        <w:pStyle w:val="Akapitzlist"/>
        <w:spacing w:after="0"/>
        <w:ind w:left="3540" w:hanging="3540"/>
        <w:jc w:val="center"/>
        <w:rPr>
          <w:rFonts w:ascii="Arial" w:hAnsi="Arial" w:cs="Arial"/>
          <w:i/>
          <w:sz w:val="18"/>
          <w:szCs w:val="18"/>
        </w:rPr>
      </w:pPr>
    </w:p>
    <w:sectPr w:rsidR="009153B2" w:rsidSect="004E674F">
      <w:headerReference w:type="default" r:id="rId11"/>
      <w:footerReference w:type="default" r:id="rId12"/>
      <w:pgSz w:w="11906" w:h="16838"/>
      <w:pgMar w:top="142" w:right="170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F715" w14:textId="77777777" w:rsidR="00BB7B86" w:rsidRDefault="00BB7B86" w:rsidP="006836D8">
      <w:pPr>
        <w:spacing w:after="0" w:line="240" w:lineRule="auto"/>
      </w:pPr>
      <w:r>
        <w:separator/>
      </w:r>
    </w:p>
  </w:endnote>
  <w:endnote w:type="continuationSeparator" w:id="0">
    <w:p w14:paraId="429B6470" w14:textId="77777777" w:rsidR="00BB7B86" w:rsidRDefault="00BB7B86" w:rsidP="0068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A410" w14:textId="77777777" w:rsidR="00304007" w:rsidRPr="00E1001A" w:rsidRDefault="00304007" w:rsidP="00B7582F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PM 218 ŁÓDŹ</w:t>
    </w:r>
  </w:p>
  <w:p w14:paraId="4C53DDD7" w14:textId="77777777" w:rsidR="00304007" w:rsidRPr="00E1001A" w:rsidRDefault="00304007" w:rsidP="00B7582F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ul. Jurczyńskiego 1/3</w:t>
    </w:r>
  </w:p>
  <w:p w14:paraId="48726DD4" w14:textId="77777777" w:rsidR="00304007" w:rsidRDefault="00304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AD41" w14:textId="77777777" w:rsidR="00BB7B86" w:rsidRDefault="00BB7B86" w:rsidP="006836D8">
      <w:pPr>
        <w:spacing w:after="0" w:line="240" w:lineRule="auto"/>
      </w:pPr>
      <w:r>
        <w:separator/>
      </w:r>
    </w:p>
  </w:footnote>
  <w:footnote w:type="continuationSeparator" w:id="0">
    <w:p w14:paraId="55DA9B2A" w14:textId="77777777" w:rsidR="00BB7B86" w:rsidRDefault="00BB7B86" w:rsidP="0068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1360"/>
      <w:docPartObj>
        <w:docPartGallery w:val="Page Numbers (Top of Page)"/>
        <w:docPartUnique/>
      </w:docPartObj>
    </w:sdtPr>
    <w:sdtContent>
      <w:p w14:paraId="647D9D07" w14:textId="77777777" w:rsidR="00304007" w:rsidRDefault="00304007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1FE0317" w14:textId="77777777" w:rsidR="00304007" w:rsidRDefault="00304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046"/>
    <w:multiLevelType w:val="hybridMultilevel"/>
    <w:tmpl w:val="5AAA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33AA"/>
    <w:multiLevelType w:val="hybridMultilevel"/>
    <w:tmpl w:val="1A2C9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1A9"/>
    <w:multiLevelType w:val="hybridMultilevel"/>
    <w:tmpl w:val="55089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5548F"/>
    <w:multiLevelType w:val="hybridMultilevel"/>
    <w:tmpl w:val="3F8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00A5"/>
    <w:multiLevelType w:val="hybridMultilevel"/>
    <w:tmpl w:val="C6DA4A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31357"/>
    <w:multiLevelType w:val="hybridMultilevel"/>
    <w:tmpl w:val="6E565C08"/>
    <w:lvl w:ilvl="0" w:tplc="23F001D4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12951305"/>
    <w:multiLevelType w:val="multilevel"/>
    <w:tmpl w:val="8796FA36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C7AA6"/>
    <w:multiLevelType w:val="hybridMultilevel"/>
    <w:tmpl w:val="64DCEA28"/>
    <w:lvl w:ilvl="0" w:tplc="5928A53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16655A7E"/>
    <w:multiLevelType w:val="multilevel"/>
    <w:tmpl w:val="B4E0A76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D1658C"/>
    <w:multiLevelType w:val="multilevel"/>
    <w:tmpl w:val="E34EBFA6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3B6F8A"/>
    <w:multiLevelType w:val="hybridMultilevel"/>
    <w:tmpl w:val="4EFA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F101A"/>
    <w:multiLevelType w:val="hybridMultilevel"/>
    <w:tmpl w:val="1972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24A37"/>
    <w:multiLevelType w:val="hybridMultilevel"/>
    <w:tmpl w:val="502E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B11A0"/>
    <w:multiLevelType w:val="multilevel"/>
    <w:tmpl w:val="D99818F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E110FF"/>
    <w:multiLevelType w:val="hybridMultilevel"/>
    <w:tmpl w:val="16643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219"/>
    <w:multiLevelType w:val="hybridMultilevel"/>
    <w:tmpl w:val="08285D5E"/>
    <w:lvl w:ilvl="0" w:tplc="E362D8FE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6" w15:restartNumberingAfterBreak="0">
    <w:nsid w:val="31A847E3"/>
    <w:multiLevelType w:val="hybridMultilevel"/>
    <w:tmpl w:val="008EBFEC"/>
    <w:lvl w:ilvl="0" w:tplc="4EBA93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B753D"/>
    <w:multiLevelType w:val="hybridMultilevel"/>
    <w:tmpl w:val="D2A8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F17D8"/>
    <w:multiLevelType w:val="multilevel"/>
    <w:tmpl w:val="4AA86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3E951367"/>
    <w:multiLevelType w:val="hybridMultilevel"/>
    <w:tmpl w:val="B930F38E"/>
    <w:lvl w:ilvl="0" w:tplc="D060B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8616C8"/>
    <w:multiLevelType w:val="hybridMultilevel"/>
    <w:tmpl w:val="6FE65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17489"/>
    <w:multiLevelType w:val="hybridMultilevel"/>
    <w:tmpl w:val="502E5C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84184"/>
    <w:multiLevelType w:val="hybridMultilevel"/>
    <w:tmpl w:val="C3E83DC4"/>
    <w:lvl w:ilvl="0" w:tplc="C0B44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670C51"/>
    <w:multiLevelType w:val="hybridMultilevel"/>
    <w:tmpl w:val="3F003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DD12EB"/>
    <w:multiLevelType w:val="hybridMultilevel"/>
    <w:tmpl w:val="FD4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757A5"/>
    <w:multiLevelType w:val="multilevel"/>
    <w:tmpl w:val="4BD49130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78277C"/>
    <w:multiLevelType w:val="hybridMultilevel"/>
    <w:tmpl w:val="9F5C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6453D"/>
    <w:multiLevelType w:val="hybridMultilevel"/>
    <w:tmpl w:val="10B2D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10829"/>
    <w:multiLevelType w:val="hybridMultilevel"/>
    <w:tmpl w:val="F1C490EA"/>
    <w:lvl w:ilvl="0" w:tplc="A9D61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643079">
    <w:abstractNumId w:val="2"/>
  </w:num>
  <w:num w:numId="2" w16cid:durableId="832375144">
    <w:abstractNumId w:val="23"/>
  </w:num>
  <w:num w:numId="3" w16cid:durableId="514808640">
    <w:abstractNumId w:val="12"/>
  </w:num>
  <w:num w:numId="4" w16cid:durableId="1911227953">
    <w:abstractNumId w:val="7"/>
  </w:num>
  <w:num w:numId="5" w16cid:durableId="913276649">
    <w:abstractNumId w:val="4"/>
  </w:num>
  <w:num w:numId="6" w16cid:durableId="275716813">
    <w:abstractNumId w:val="16"/>
  </w:num>
  <w:num w:numId="7" w16cid:durableId="1273434051">
    <w:abstractNumId w:val="24"/>
  </w:num>
  <w:num w:numId="8" w16cid:durableId="153009619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911566">
    <w:abstractNumId w:val="1"/>
  </w:num>
  <w:num w:numId="10" w16cid:durableId="1361707171">
    <w:abstractNumId w:val="27"/>
  </w:num>
  <w:num w:numId="11" w16cid:durableId="1343438283">
    <w:abstractNumId w:val="15"/>
  </w:num>
  <w:num w:numId="12" w16cid:durableId="1579173848">
    <w:abstractNumId w:val="17"/>
  </w:num>
  <w:num w:numId="13" w16cid:durableId="1216508358">
    <w:abstractNumId w:val="14"/>
  </w:num>
  <w:num w:numId="14" w16cid:durableId="279268189">
    <w:abstractNumId w:val="20"/>
  </w:num>
  <w:num w:numId="15" w16cid:durableId="1233079691">
    <w:abstractNumId w:val="11"/>
  </w:num>
  <w:num w:numId="16" w16cid:durableId="990597962">
    <w:abstractNumId w:val="28"/>
  </w:num>
  <w:num w:numId="17" w16cid:durableId="1708600757">
    <w:abstractNumId w:val="8"/>
  </w:num>
  <w:num w:numId="18" w16cid:durableId="599988756">
    <w:abstractNumId w:val="26"/>
  </w:num>
  <w:num w:numId="19" w16cid:durableId="2081052794">
    <w:abstractNumId w:val="10"/>
  </w:num>
  <w:num w:numId="20" w16cid:durableId="216627117">
    <w:abstractNumId w:val="0"/>
  </w:num>
  <w:num w:numId="21" w16cid:durableId="820970635">
    <w:abstractNumId w:val="22"/>
  </w:num>
  <w:num w:numId="22" w16cid:durableId="1817603742">
    <w:abstractNumId w:val="18"/>
  </w:num>
  <w:num w:numId="23" w16cid:durableId="16859722">
    <w:abstractNumId w:val="19"/>
  </w:num>
  <w:num w:numId="24" w16cid:durableId="1116800292">
    <w:abstractNumId w:val="5"/>
  </w:num>
  <w:num w:numId="25" w16cid:durableId="1908226900">
    <w:abstractNumId w:val="9"/>
  </w:num>
  <w:num w:numId="26" w16cid:durableId="1314020910">
    <w:abstractNumId w:val="25"/>
  </w:num>
  <w:num w:numId="27" w16cid:durableId="952859698">
    <w:abstractNumId w:val="13"/>
  </w:num>
  <w:num w:numId="28" w16cid:durableId="239099600">
    <w:abstractNumId w:val="3"/>
  </w:num>
  <w:num w:numId="29" w16cid:durableId="195960372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F8"/>
    <w:rsid w:val="00000BE3"/>
    <w:rsid w:val="00001D93"/>
    <w:rsid w:val="00003B17"/>
    <w:rsid w:val="00004BDD"/>
    <w:rsid w:val="00004CCE"/>
    <w:rsid w:val="00006800"/>
    <w:rsid w:val="00011292"/>
    <w:rsid w:val="00014900"/>
    <w:rsid w:val="00015433"/>
    <w:rsid w:val="0002215E"/>
    <w:rsid w:val="000223DC"/>
    <w:rsid w:val="0002472E"/>
    <w:rsid w:val="00024B76"/>
    <w:rsid w:val="000258AE"/>
    <w:rsid w:val="00025EB1"/>
    <w:rsid w:val="000265D4"/>
    <w:rsid w:val="000316F2"/>
    <w:rsid w:val="000330CD"/>
    <w:rsid w:val="00034107"/>
    <w:rsid w:val="00034EAA"/>
    <w:rsid w:val="00035A31"/>
    <w:rsid w:val="000369E1"/>
    <w:rsid w:val="00037880"/>
    <w:rsid w:val="000402BB"/>
    <w:rsid w:val="0004181E"/>
    <w:rsid w:val="000421DA"/>
    <w:rsid w:val="000431F9"/>
    <w:rsid w:val="000433A2"/>
    <w:rsid w:val="00043880"/>
    <w:rsid w:val="00043D99"/>
    <w:rsid w:val="00045315"/>
    <w:rsid w:val="000472A9"/>
    <w:rsid w:val="000503DB"/>
    <w:rsid w:val="0005098D"/>
    <w:rsid w:val="00050C3B"/>
    <w:rsid w:val="00050DCB"/>
    <w:rsid w:val="00052C98"/>
    <w:rsid w:val="00055B1F"/>
    <w:rsid w:val="000560A0"/>
    <w:rsid w:val="000568C9"/>
    <w:rsid w:val="00057E54"/>
    <w:rsid w:val="00057FB4"/>
    <w:rsid w:val="00060F98"/>
    <w:rsid w:val="00066B87"/>
    <w:rsid w:val="000740CE"/>
    <w:rsid w:val="0007412D"/>
    <w:rsid w:val="0007640E"/>
    <w:rsid w:val="0007657B"/>
    <w:rsid w:val="00077F61"/>
    <w:rsid w:val="0008049D"/>
    <w:rsid w:val="00080D7E"/>
    <w:rsid w:val="000814B6"/>
    <w:rsid w:val="00082C23"/>
    <w:rsid w:val="00082FA0"/>
    <w:rsid w:val="0008424B"/>
    <w:rsid w:val="00084ACE"/>
    <w:rsid w:val="000871F8"/>
    <w:rsid w:val="00087D21"/>
    <w:rsid w:val="00090776"/>
    <w:rsid w:val="000929D0"/>
    <w:rsid w:val="0009374A"/>
    <w:rsid w:val="00095A49"/>
    <w:rsid w:val="00096194"/>
    <w:rsid w:val="000A25E8"/>
    <w:rsid w:val="000A3412"/>
    <w:rsid w:val="000A7118"/>
    <w:rsid w:val="000B1A8D"/>
    <w:rsid w:val="000B2108"/>
    <w:rsid w:val="000B2A1C"/>
    <w:rsid w:val="000B3D28"/>
    <w:rsid w:val="000B3EE0"/>
    <w:rsid w:val="000B4D9D"/>
    <w:rsid w:val="000B693A"/>
    <w:rsid w:val="000B7B40"/>
    <w:rsid w:val="000C14FB"/>
    <w:rsid w:val="000C2E83"/>
    <w:rsid w:val="000C2F22"/>
    <w:rsid w:val="000C4A09"/>
    <w:rsid w:val="000C4C5D"/>
    <w:rsid w:val="000C4E25"/>
    <w:rsid w:val="000C6570"/>
    <w:rsid w:val="000C65CB"/>
    <w:rsid w:val="000D1413"/>
    <w:rsid w:val="000D1A98"/>
    <w:rsid w:val="000D3418"/>
    <w:rsid w:val="000D577C"/>
    <w:rsid w:val="000D6517"/>
    <w:rsid w:val="000D66B1"/>
    <w:rsid w:val="000D7A0E"/>
    <w:rsid w:val="000E1974"/>
    <w:rsid w:val="000E1BEC"/>
    <w:rsid w:val="000E1E7D"/>
    <w:rsid w:val="000E24A9"/>
    <w:rsid w:val="000E3021"/>
    <w:rsid w:val="000E39B6"/>
    <w:rsid w:val="000E4978"/>
    <w:rsid w:val="000E66EB"/>
    <w:rsid w:val="000E77F3"/>
    <w:rsid w:val="000F2C4D"/>
    <w:rsid w:val="000F2D24"/>
    <w:rsid w:val="000F5C75"/>
    <w:rsid w:val="00100C59"/>
    <w:rsid w:val="00100DB2"/>
    <w:rsid w:val="00100E0F"/>
    <w:rsid w:val="00101274"/>
    <w:rsid w:val="0010138B"/>
    <w:rsid w:val="00101DD6"/>
    <w:rsid w:val="0010412F"/>
    <w:rsid w:val="001044F4"/>
    <w:rsid w:val="001047BA"/>
    <w:rsid w:val="0011013A"/>
    <w:rsid w:val="001114DC"/>
    <w:rsid w:val="00111A7E"/>
    <w:rsid w:val="001125A1"/>
    <w:rsid w:val="0011479C"/>
    <w:rsid w:val="00115F8C"/>
    <w:rsid w:val="001165CD"/>
    <w:rsid w:val="00116738"/>
    <w:rsid w:val="00116D3C"/>
    <w:rsid w:val="0012188F"/>
    <w:rsid w:val="00123CF6"/>
    <w:rsid w:val="00123F85"/>
    <w:rsid w:val="00124292"/>
    <w:rsid w:val="001264C0"/>
    <w:rsid w:val="00126D18"/>
    <w:rsid w:val="00131E62"/>
    <w:rsid w:val="00134368"/>
    <w:rsid w:val="00134B34"/>
    <w:rsid w:val="001407D7"/>
    <w:rsid w:val="00141187"/>
    <w:rsid w:val="001414EE"/>
    <w:rsid w:val="0014213E"/>
    <w:rsid w:val="00142823"/>
    <w:rsid w:val="0014573B"/>
    <w:rsid w:val="00145ADB"/>
    <w:rsid w:val="00147556"/>
    <w:rsid w:val="00150597"/>
    <w:rsid w:val="00152D4D"/>
    <w:rsid w:val="00153EA0"/>
    <w:rsid w:val="001554F8"/>
    <w:rsid w:val="00157A9D"/>
    <w:rsid w:val="00161036"/>
    <w:rsid w:val="0016388B"/>
    <w:rsid w:val="00164DB3"/>
    <w:rsid w:val="00166CDD"/>
    <w:rsid w:val="00167C5A"/>
    <w:rsid w:val="00173528"/>
    <w:rsid w:val="00181412"/>
    <w:rsid w:val="0018203E"/>
    <w:rsid w:val="00183879"/>
    <w:rsid w:val="00184302"/>
    <w:rsid w:val="0018512D"/>
    <w:rsid w:val="001851DA"/>
    <w:rsid w:val="00185B4A"/>
    <w:rsid w:val="00185E4E"/>
    <w:rsid w:val="00186244"/>
    <w:rsid w:val="001863EB"/>
    <w:rsid w:val="00191152"/>
    <w:rsid w:val="001917AC"/>
    <w:rsid w:val="00192572"/>
    <w:rsid w:val="00194256"/>
    <w:rsid w:val="0019586F"/>
    <w:rsid w:val="001A2EF9"/>
    <w:rsid w:val="001A4378"/>
    <w:rsid w:val="001A4F24"/>
    <w:rsid w:val="001A4FF2"/>
    <w:rsid w:val="001A5E48"/>
    <w:rsid w:val="001A70A4"/>
    <w:rsid w:val="001B14DC"/>
    <w:rsid w:val="001B1D2A"/>
    <w:rsid w:val="001B2A7F"/>
    <w:rsid w:val="001B501E"/>
    <w:rsid w:val="001B5163"/>
    <w:rsid w:val="001B700A"/>
    <w:rsid w:val="001C1C08"/>
    <w:rsid w:val="001C2511"/>
    <w:rsid w:val="001C329E"/>
    <w:rsid w:val="001C4580"/>
    <w:rsid w:val="001C71BC"/>
    <w:rsid w:val="001D018C"/>
    <w:rsid w:val="001D4621"/>
    <w:rsid w:val="001D5CA9"/>
    <w:rsid w:val="001E0467"/>
    <w:rsid w:val="001E0627"/>
    <w:rsid w:val="001E27D5"/>
    <w:rsid w:val="001E2F06"/>
    <w:rsid w:val="001E3044"/>
    <w:rsid w:val="001F0892"/>
    <w:rsid w:val="001F26E5"/>
    <w:rsid w:val="001F2B24"/>
    <w:rsid w:val="001F405D"/>
    <w:rsid w:val="001F4B4A"/>
    <w:rsid w:val="001F558F"/>
    <w:rsid w:val="00201D18"/>
    <w:rsid w:val="0020301D"/>
    <w:rsid w:val="00210DAD"/>
    <w:rsid w:val="00211FE5"/>
    <w:rsid w:val="00212764"/>
    <w:rsid w:val="0021390C"/>
    <w:rsid w:val="002141FB"/>
    <w:rsid w:val="0021460E"/>
    <w:rsid w:val="00214C8A"/>
    <w:rsid w:val="00214DE1"/>
    <w:rsid w:val="002178C6"/>
    <w:rsid w:val="00222AF5"/>
    <w:rsid w:val="00224112"/>
    <w:rsid w:val="0022428E"/>
    <w:rsid w:val="00225FDB"/>
    <w:rsid w:val="002263E0"/>
    <w:rsid w:val="00226D48"/>
    <w:rsid w:val="00227676"/>
    <w:rsid w:val="0023122C"/>
    <w:rsid w:val="00231925"/>
    <w:rsid w:val="002331C9"/>
    <w:rsid w:val="0023341D"/>
    <w:rsid w:val="0023400D"/>
    <w:rsid w:val="00236326"/>
    <w:rsid w:val="00236A83"/>
    <w:rsid w:val="002371F3"/>
    <w:rsid w:val="0024521C"/>
    <w:rsid w:val="00245E65"/>
    <w:rsid w:val="00245ED5"/>
    <w:rsid w:val="002474AB"/>
    <w:rsid w:val="00252498"/>
    <w:rsid w:val="002537C1"/>
    <w:rsid w:val="002543E0"/>
    <w:rsid w:val="002544EE"/>
    <w:rsid w:val="002549D7"/>
    <w:rsid w:val="00255C04"/>
    <w:rsid w:val="002567F5"/>
    <w:rsid w:val="00257FD0"/>
    <w:rsid w:val="00260C36"/>
    <w:rsid w:val="00265DE7"/>
    <w:rsid w:val="00267BD3"/>
    <w:rsid w:val="00270F2C"/>
    <w:rsid w:val="0027222D"/>
    <w:rsid w:val="002722FE"/>
    <w:rsid w:val="002745AC"/>
    <w:rsid w:val="0027594D"/>
    <w:rsid w:val="00277132"/>
    <w:rsid w:val="00280492"/>
    <w:rsid w:val="002838D3"/>
    <w:rsid w:val="00291F42"/>
    <w:rsid w:val="00294073"/>
    <w:rsid w:val="002A00F6"/>
    <w:rsid w:val="002A083A"/>
    <w:rsid w:val="002A0DED"/>
    <w:rsid w:val="002A17CF"/>
    <w:rsid w:val="002A2104"/>
    <w:rsid w:val="002A23AD"/>
    <w:rsid w:val="002A2DE8"/>
    <w:rsid w:val="002A3B3D"/>
    <w:rsid w:val="002A517E"/>
    <w:rsid w:val="002B0DB0"/>
    <w:rsid w:val="002B1D66"/>
    <w:rsid w:val="002B3B63"/>
    <w:rsid w:val="002B4843"/>
    <w:rsid w:val="002B4A2E"/>
    <w:rsid w:val="002B6197"/>
    <w:rsid w:val="002B7212"/>
    <w:rsid w:val="002B7A1B"/>
    <w:rsid w:val="002C0748"/>
    <w:rsid w:val="002C09A8"/>
    <w:rsid w:val="002C2BF2"/>
    <w:rsid w:val="002C57EB"/>
    <w:rsid w:val="002C6F2A"/>
    <w:rsid w:val="002D4834"/>
    <w:rsid w:val="002D4C43"/>
    <w:rsid w:val="002D5281"/>
    <w:rsid w:val="002D64CC"/>
    <w:rsid w:val="002D6722"/>
    <w:rsid w:val="002D69CE"/>
    <w:rsid w:val="002E193C"/>
    <w:rsid w:val="002E2BFF"/>
    <w:rsid w:val="002E3973"/>
    <w:rsid w:val="002E5A2E"/>
    <w:rsid w:val="002E624C"/>
    <w:rsid w:val="002F0380"/>
    <w:rsid w:val="002F6039"/>
    <w:rsid w:val="002F6DEB"/>
    <w:rsid w:val="00301899"/>
    <w:rsid w:val="00302CA3"/>
    <w:rsid w:val="00303C27"/>
    <w:rsid w:val="00304007"/>
    <w:rsid w:val="00304661"/>
    <w:rsid w:val="00304EBA"/>
    <w:rsid w:val="003132FA"/>
    <w:rsid w:val="0031343A"/>
    <w:rsid w:val="003134EF"/>
    <w:rsid w:val="003137B7"/>
    <w:rsid w:val="003138C0"/>
    <w:rsid w:val="00315747"/>
    <w:rsid w:val="003165C8"/>
    <w:rsid w:val="0032037C"/>
    <w:rsid w:val="00323177"/>
    <w:rsid w:val="00325678"/>
    <w:rsid w:val="00326C28"/>
    <w:rsid w:val="0033519A"/>
    <w:rsid w:val="00337A29"/>
    <w:rsid w:val="00340058"/>
    <w:rsid w:val="00340FFF"/>
    <w:rsid w:val="00342733"/>
    <w:rsid w:val="00342BFA"/>
    <w:rsid w:val="00344C65"/>
    <w:rsid w:val="00344DE8"/>
    <w:rsid w:val="0034543E"/>
    <w:rsid w:val="00345898"/>
    <w:rsid w:val="00345E84"/>
    <w:rsid w:val="00345FCB"/>
    <w:rsid w:val="00347B96"/>
    <w:rsid w:val="003500CA"/>
    <w:rsid w:val="003506D7"/>
    <w:rsid w:val="0035149E"/>
    <w:rsid w:val="003539FF"/>
    <w:rsid w:val="003570E7"/>
    <w:rsid w:val="00362195"/>
    <w:rsid w:val="00362849"/>
    <w:rsid w:val="003632C8"/>
    <w:rsid w:val="00364CE3"/>
    <w:rsid w:val="00364FF7"/>
    <w:rsid w:val="0036598F"/>
    <w:rsid w:val="00366AFC"/>
    <w:rsid w:val="003679EE"/>
    <w:rsid w:val="00371993"/>
    <w:rsid w:val="00376642"/>
    <w:rsid w:val="00377942"/>
    <w:rsid w:val="00382F4C"/>
    <w:rsid w:val="00384B84"/>
    <w:rsid w:val="00386336"/>
    <w:rsid w:val="00387659"/>
    <w:rsid w:val="00387EEA"/>
    <w:rsid w:val="00391F3C"/>
    <w:rsid w:val="003920DF"/>
    <w:rsid w:val="00393D72"/>
    <w:rsid w:val="0039408E"/>
    <w:rsid w:val="003A1914"/>
    <w:rsid w:val="003A1C78"/>
    <w:rsid w:val="003A3B85"/>
    <w:rsid w:val="003A440C"/>
    <w:rsid w:val="003A533A"/>
    <w:rsid w:val="003A676D"/>
    <w:rsid w:val="003A72B9"/>
    <w:rsid w:val="003A7624"/>
    <w:rsid w:val="003B0448"/>
    <w:rsid w:val="003B0BA8"/>
    <w:rsid w:val="003B1C5C"/>
    <w:rsid w:val="003B1E69"/>
    <w:rsid w:val="003B5459"/>
    <w:rsid w:val="003B76C1"/>
    <w:rsid w:val="003B79FD"/>
    <w:rsid w:val="003C1139"/>
    <w:rsid w:val="003C1C0A"/>
    <w:rsid w:val="003C3379"/>
    <w:rsid w:val="003C474A"/>
    <w:rsid w:val="003C4A3E"/>
    <w:rsid w:val="003C5627"/>
    <w:rsid w:val="003C6C54"/>
    <w:rsid w:val="003C711B"/>
    <w:rsid w:val="003C7CB3"/>
    <w:rsid w:val="003C7F37"/>
    <w:rsid w:val="003C7F9A"/>
    <w:rsid w:val="003D086D"/>
    <w:rsid w:val="003D7A5E"/>
    <w:rsid w:val="003E06F2"/>
    <w:rsid w:val="003E07E6"/>
    <w:rsid w:val="003E7E78"/>
    <w:rsid w:val="003F03B1"/>
    <w:rsid w:val="003F2C6F"/>
    <w:rsid w:val="003F51A5"/>
    <w:rsid w:val="003F5951"/>
    <w:rsid w:val="003F5969"/>
    <w:rsid w:val="003F6779"/>
    <w:rsid w:val="003F68D0"/>
    <w:rsid w:val="003F6BBE"/>
    <w:rsid w:val="003F7C9F"/>
    <w:rsid w:val="0040128B"/>
    <w:rsid w:val="004023A0"/>
    <w:rsid w:val="004025C4"/>
    <w:rsid w:val="00402A3B"/>
    <w:rsid w:val="00402AFC"/>
    <w:rsid w:val="00403284"/>
    <w:rsid w:val="00413421"/>
    <w:rsid w:val="00414209"/>
    <w:rsid w:val="00417A2D"/>
    <w:rsid w:val="00417F3F"/>
    <w:rsid w:val="0042070C"/>
    <w:rsid w:val="00426493"/>
    <w:rsid w:val="00427CA5"/>
    <w:rsid w:val="0043018A"/>
    <w:rsid w:val="004339F9"/>
    <w:rsid w:val="0043423A"/>
    <w:rsid w:val="00441073"/>
    <w:rsid w:val="00442249"/>
    <w:rsid w:val="00443BED"/>
    <w:rsid w:val="00445D19"/>
    <w:rsid w:val="004474B2"/>
    <w:rsid w:val="004503F1"/>
    <w:rsid w:val="0045051A"/>
    <w:rsid w:val="00451079"/>
    <w:rsid w:val="00451DAC"/>
    <w:rsid w:val="00454BE7"/>
    <w:rsid w:val="00466648"/>
    <w:rsid w:val="00466831"/>
    <w:rsid w:val="004717BE"/>
    <w:rsid w:val="004721E6"/>
    <w:rsid w:val="00473510"/>
    <w:rsid w:val="004746C3"/>
    <w:rsid w:val="00474D7F"/>
    <w:rsid w:val="004752E0"/>
    <w:rsid w:val="00480641"/>
    <w:rsid w:val="0048227D"/>
    <w:rsid w:val="00482B6F"/>
    <w:rsid w:val="0048426C"/>
    <w:rsid w:val="004849CF"/>
    <w:rsid w:val="00487318"/>
    <w:rsid w:val="00490E3D"/>
    <w:rsid w:val="00492713"/>
    <w:rsid w:val="00493765"/>
    <w:rsid w:val="0049408F"/>
    <w:rsid w:val="00495C80"/>
    <w:rsid w:val="004968BD"/>
    <w:rsid w:val="0049692F"/>
    <w:rsid w:val="00496B11"/>
    <w:rsid w:val="004A1735"/>
    <w:rsid w:val="004A1A4B"/>
    <w:rsid w:val="004A1C38"/>
    <w:rsid w:val="004A26E5"/>
    <w:rsid w:val="004A440C"/>
    <w:rsid w:val="004A470B"/>
    <w:rsid w:val="004A5025"/>
    <w:rsid w:val="004B0A7E"/>
    <w:rsid w:val="004B2AAC"/>
    <w:rsid w:val="004B3299"/>
    <w:rsid w:val="004B4364"/>
    <w:rsid w:val="004B6E70"/>
    <w:rsid w:val="004B79C6"/>
    <w:rsid w:val="004C1FCD"/>
    <w:rsid w:val="004C3DE5"/>
    <w:rsid w:val="004C4795"/>
    <w:rsid w:val="004C5610"/>
    <w:rsid w:val="004D1E7A"/>
    <w:rsid w:val="004D36A6"/>
    <w:rsid w:val="004D3D36"/>
    <w:rsid w:val="004E001B"/>
    <w:rsid w:val="004E28A6"/>
    <w:rsid w:val="004E37A5"/>
    <w:rsid w:val="004E3EDC"/>
    <w:rsid w:val="004E6718"/>
    <w:rsid w:val="004E674F"/>
    <w:rsid w:val="004F0573"/>
    <w:rsid w:val="004F09F5"/>
    <w:rsid w:val="004F1478"/>
    <w:rsid w:val="004F24EA"/>
    <w:rsid w:val="004F259E"/>
    <w:rsid w:val="004F59DD"/>
    <w:rsid w:val="004F7062"/>
    <w:rsid w:val="004F74A7"/>
    <w:rsid w:val="004F7A56"/>
    <w:rsid w:val="0050043D"/>
    <w:rsid w:val="005014BD"/>
    <w:rsid w:val="005034BB"/>
    <w:rsid w:val="00506C41"/>
    <w:rsid w:val="005076A9"/>
    <w:rsid w:val="00511619"/>
    <w:rsid w:val="0052196B"/>
    <w:rsid w:val="005228CF"/>
    <w:rsid w:val="00526513"/>
    <w:rsid w:val="0052665E"/>
    <w:rsid w:val="005279D2"/>
    <w:rsid w:val="0053025B"/>
    <w:rsid w:val="00535236"/>
    <w:rsid w:val="00536CD6"/>
    <w:rsid w:val="005372C1"/>
    <w:rsid w:val="00540626"/>
    <w:rsid w:val="00542BAF"/>
    <w:rsid w:val="00543952"/>
    <w:rsid w:val="00543A93"/>
    <w:rsid w:val="00545633"/>
    <w:rsid w:val="005472A5"/>
    <w:rsid w:val="00550FEC"/>
    <w:rsid w:val="00552D28"/>
    <w:rsid w:val="00553256"/>
    <w:rsid w:val="00554098"/>
    <w:rsid w:val="0056200C"/>
    <w:rsid w:val="00562AAA"/>
    <w:rsid w:val="0056321A"/>
    <w:rsid w:val="005658A3"/>
    <w:rsid w:val="005670CE"/>
    <w:rsid w:val="00567BCF"/>
    <w:rsid w:val="00570DEF"/>
    <w:rsid w:val="005720FC"/>
    <w:rsid w:val="00572AFB"/>
    <w:rsid w:val="00574976"/>
    <w:rsid w:val="00576050"/>
    <w:rsid w:val="00576289"/>
    <w:rsid w:val="00576447"/>
    <w:rsid w:val="00580865"/>
    <w:rsid w:val="0058180C"/>
    <w:rsid w:val="00582C3F"/>
    <w:rsid w:val="005837CD"/>
    <w:rsid w:val="00585C46"/>
    <w:rsid w:val="00587EA1"/>
    <w:rsid w:val="005916A4"/>
    <w:rsid w:val="00592BA2"/>
    <w:rsid w:val="00594B76"/>
    <w:rsid w:val="0059655B"/>
    <w:rsid w:val="005969ED"/>
    <w:rsid w:val="00596FD0"/>
    <w:rsid w:val="005A09D2"/>
    <w:rsid w:val="005A1469"/>
    <w:rsid w:val="005A1728"/>
    <w:rsid w:val="005A3CAE"/>
    <w:rsid w:val="005A5091"/>
    <w:rsid w:val="005A67DF"/>
    <w:rsid w:val="005B19E8"/>
    <w:rsid w:val="005B48C6"/>
    <w:rsid w:val="005B6208"/>
    <w:rsid w:val="005B63DB"/>
    <w:rsid w:val="005C13C1"/>
    <w:rsid w:val="005C15AC"/>
    <w:rsid w:val="005C171A"/>
    <w:rsid w:val="005C21BA"/>
    <w:rsid w:val="005C38E4"/>
    <w:rsid w:val="005C6A3A"/>
    <w:rsid w:val="005C712B"/>
    <w:rsid w:val="005C745F"/>
    <w:rsid w:val="005D12F5"/>
    <w:rsid w:val="005D2CFF"/>
    <w:rsid w:val="005D3016"/>
    <w:rsid w:val="005D6414"/>
    <w:rsid w:val="005D6CB0"/>
    <w:rsid w:val="005E1C9B"/>
    <w:rsid w:val="005E48F9"/>
    <w:rsid w:val="005E7D70"/>
    <w:rsid w:val="005F2CA8"/>
    <w:rsid w:val="005F4E3E"/>
    <w:rsid w:val="005F5EB7"/>
    <w:rsid w:val="005F6167"/>
    <w:rsid w:val="005F6B10"/>
    <w:rsid w:val="00604A40"/>
    <w:rsid w:val="00607F14"/>
    <w:rsid w:val="00610065"/>
    <w:rsid w:val="00610307"/>
    <w:rsid w:val="0061105C"/>
    <w:rsid w:val="00612386"/>
    <w:rsid w:val="006126C4"/>
    <w:rsid w:val="0061689D"/>
    <w:rsid w:val="00616A41"/>
    <w:rsid w:val="00617D62"/>
    <w:rsid w:val="00620CEB"/>
    <w:rsid w:val="00620CF7"/>
    <w:rsid w:val="006217D2"/>
    <w:rsid w:val="00622008"/>
    <w:rsid w:val="00622FF1"/>
    <w:rsid w:val="00627065"/>
    <w:rsid w:val="006325EC"/>
    <w:rsid w:val="0063356D"/>
    <w:rsid w:val="00635489"/>
    <w:rsid w:val="0063608E"/>
    <w:rsid w:val="00641015"/>
    <w:rsid w:val="0064182C"/>
    <w:rsid w:val="00641D76"/>
    <w:rsid w:val="006467C1"/>
    <w:rsid w:val="006472F0"/>
    <w:rsid w:val="0065047B"/>
    <w:rsid w:val="00650BB2"/>
    <w:rsid w:val="00651F8B"/>
    <w:rsid w:val="006523EA"/>
    <w:rsid w:val="00653CFE"/>
    <w:rsid w:val="00654E54"/>
    <w:rsid w:val="00655AEC"/>
    <w:rsid w:val="006576B6"/>
    <w:rsid w:val="00661564"/>
    <w:rsid w:val="00661CB8"/>
    <w:rsid w:val="006635CD"/>
    <w:rsid w:val="00663D58"/>
    <w:rsid w:val="00667A44"/>
    <w:rsid w:val="006714C4"/>
    <w:rsid w:val="00677DB0"/>
    <w:rsid w:val="00681CDD"/>
    <w:rsid w:val="00682EC6"/>
    <w:rsid w:val="006836D8"/>
    <w:rsid w:val="00687D24"/>
    <w:rsid w:val="00691B09"/>
    <w:rsid w:val="00694526"/>
    <w:rsid w:val="00697BF4"/>
    <w:rsid w:val="006A07A1"/>
    <w:rsid w:val="006A1D19"/>
    <w:rsid w:val="006A241E"/>
    <w:rsid w:val="006A704E"/>
    <w:rsid w:val="006B0186"/>
    <w:rsid w:val="006B0F34"/>
    <w:rsid w:val="006B27DC"/>
    <w:rsid w:val="006B3075"/>
    <w:rsid w:val="006C3858"/>
    <w:rsid w:val="006C423C"/>
    <w:rsid w:val="006C4F22"/>
    <w:rsid w:val="006D1497"/>
    <w:rsid w:val="006D50CE"/>
    <w:rsid w:val="006D555E"/>
    <w:rsid w:val="006D55EA"/>
    <w:rsid w:val="006D5A74"/>
    <w:rsid w:val="006D5A9C"/>
    <w:rsid w:val="006E266F"/>
    <w:rsid w:val="006E2F53"/>
    <w:rsid w:val="006E3B29"/>
    <w:rsid w:val="006E593D"/>
    <w:rsid w:val="006E7FA1"/>
    <w:rsid w:val="006F4027"/>
    <w:rsid w:val="006F4B47"/>
    <w:rsid w:val="007008E0"/>
    <w:rsid w:val="00700E49"/>
    <w:rsid w:val="00701151"/>
    <w:rsid w:val="007037FB"/>
    <w:rsid w:val="00705790"/>
    <w:rsid w:val="0070672A"/>
    <w:rsid w:val="00712872"/>
    <w:rsid w:val="007134CE"/>
    <w:rsid w:val="007150A7"/>
    <w:rsid w:val="00717070"/>
    <w:rsid w:val="00720B98"/>
    <w:rsid w:val="007211F4"/>
    <w:rsid w:val="00721DA3"/>
    <w:rsid w:val="00722502"/>
    <w:rsid w:val="007251CA"/>
    <w:rsid w:val="0072585E"/>
    <w:rsid w:val="007267D8"/>
    <w:rsid w:val="00726E2C"/>
    <w:rsid w:val="00727673"/>
    <w:rsid w:val="00730FDE"/>
    <w:rsid w:val="007318DF"/>
    <w:rsid w:val="00731D72"/>
    <w:rsid w:val="00732546"/>
    <w:rsid w:val="0073458B"/>
    <w:rsid w:val="00734F56"/>
    <w:rsid w:val="00741971"/>
    <w:rsid w:val="00745623"/>
    <w:rsid w:val="007474F3"/>
    <w:rsid w:val="00747C86"/>
    <w:rsid w:val="00750885"/>
    <w:rsid w:val="00752470"/>
    <w:rsid w:val="0075301C"/>
    <w:rsid w:val="00754090"/>
    <w:rsid w:val="00754C1A"/>
    <w:rsid w:val="007559AA"/>
    <w:rsid w:val="00756B7A"/>
    <w:rsid w:val="0075720C"/>
    <w:rsid w:val="0075792B"/>
    <w:rsid w:val="00760C72"/>
    <w:rsid w:val="007638DD"/>
    <w:rsid w:val="0077136B"/>
    <w:rsid w:val="007714BF"/>
    <w:rsid w:val="007741B7"/>
    <w:rsid w:val="007747C9"/>
    <w:rsid w:val="00775AE4"/>
    <w:rsid w:val="0077627B"/>
    <w:rsid w:val="00780A11"/>
    <w:rsid w:val="00781844"/>
    <w:rsid w:val="00781D41"/>
    <w:rsid w:val="00782D43"/>
    <w:rsid w:val="00786D5C"/>
    <w:rsid w:val="0079121B"/>
    <w:rsid w:val="007946B9"/>
    <w:rsid w:val="00796EB4"/>
    <w:rsid w:val="007A0C8A"/>
    <w:rsid w:val="007A35CC"/>
    <w:rsid w:val="007A385E"/>
    <w:rsid w:val="007A3FF5"/>
    <w:rsid w:val="007A5635"/>
    <w:rsid w:val="007B0121"/>
    <w:rsid w:val="007B04C4"/>
    <w:rsid w:val="007B0FCF"/>
    <w:rsid w:val="007B1BD3"/>
    <w:rsid w:val="007B1EA6"/>
    <w:rsid w:val="007B3414"/>
    <w:rsid w:val="007B462C"/>
    <w:rsid w:val="007B4C32"/>
    <w:rsid w:val="007B5572"/>
    <w:rsid w:val="007B5665"/>
    <w:rsid w:val="007B587C"/>
    <w:rsid w:val="007C103B"/>
    <w:rsid w:val="007C74A2"/>
    <w:rsid w:val="007C796E"/>
    <w:rsid w:val="007D0022"/>
    <w:rsid w:val="007D14CA"/>
    <w:rsid w:val="007D4F02"/>
    <w:rsid w:val="007D538E"/>
    <w:rsid w:val="007D7FB3"/>
    <w:rsid w:val="007E2495"/>
    <w:rsid w:val="007E293E"/>
    <w:rsid w:val="007E2D9D"/>
    <w:rsid w:val="007E4341"/>
    <w:rsid w:val="007F25DD"/>
    <w:rsid w:val="007F4BA6"/>
    <w:rsid w:val="008009E9"/>
    <w:rsid w:val="00800A92"/>
    <w:rsid w:val="0080223F"/>
    <w:rsid w:val="00804E0D"/>
    <w:rsid w:val="00804F85"/>
    <w:rsid w:val="00810547"/>
    <w:rsid w:val="00810BDE"/>
    <w:rsid w:val="00810D62"/>
    <w:rsid w:val="008120AE"/>
    <w:rsid w:val="00812322"/>
    <w:rsid w:val="00813390"/>
    <w:rsid w:val="00814D03"/>
    <w:rsid w:val="00821341"/>
    <w:rsid w:val="008220F3"/>
    <w:rsid w:val="00824E9D"/>
    <w:rsid w:val="00826204"/>
    <w:rsid w:val="0082735D"/>
    <w:rsid w:val="0083042D"/>
    <w:rsid w:val="00832E6E"/>
    <w:rsid w:val="0083335E"/>
    <w:rsid w:val="00833DB4"/>
    <w:rsid w:val="00834A6F"/>
    <w:rsid w:val="00834F6E"/>
    <w:rsid w:val="008361B3"/>
    <w:rsid w:val="00837C85"/>
    <w:rsid w:val="0084180D"/>
    <w:rsid w:val="0084274A"/>
    <w:rsid w:val="00842A0B"/>
    <w:rsid w:val="00842A2B"/>
    <w:rsid w:val="00846BEC"/>
    <w:rsid w:val="00847FA8"/>
    <w:rsid w:val="00850A2A"/>
    <w:rsid w:val="008522BD"/>
    <w:rsid w:val="008533D3"/>
    <w:rsid w:val="0085789C"/>
    <w:rsid w:val="00860E9F"/>
    <w:rsid w:val="008616F3"/>
    <w:rsid w:val="00861B7D"/>
    <w:rsid w:val="008641C0"/>
    <w:rsid w:val="00865CC9"/>
    <w:rsid w:val="00872D46"/>
    <w:rsid w:val="00874518"/>
    <w:rsid w:val="00874A73"/>
    <w:rsid w:val="0087569C"/>
    <w:rsid w:val="00875FEA"/>
    <w:rsid w:val="00876608"/>
    <w:rsid w:val="00881097"/>
    <w:rsid w:val="00881731"/>
    <w:rsid w:val="00882EEB"/>
    <w:rsid w:val="00886458"/>
    <w:rsid w:val="00887739"/>
    <w:rsid w:val="00887CE3"/>
    <w:rsid w:val="008914BB"/>
    <w:rsid w:val="00893EA9"/>
    <w:rsid w:val="0089495D"/>
    <w:rsid w:val="008971B1"/>
    <w:rsid w:val="008A11D1"/>
    <w:rsid w:val="008A168E"/>
    <w:rsid w:val="008A3C4B"/>
    <w:rsid w:val="008A42AF"/>
    <w:rsid w:val="008A4AD1"/>
    <w:rsid w:val="008A53D4"/>
    <w:rsid w:val="008A7048"/>
    <w:rsid w:val="008B19F9"/>
    <w:rsid w:val="008B24C4"/>
    <w:rsid w:val="008B2ECF"/>
    <w:rsid w:val="008B43D0"/>
    <w:rsid w:val="008B47E4"/>
    <w:rsid w:val="008B4DB6"/>
    <w:rsid w:val="008B7D85"/>
    <w:rsid w:val="008C1EBD"/>
    <w:rsid w:val="008C38C9"/>
    <w:rsid w:val="008C40AE"/>
    <w:rsid w:val="008C55A2"/>
    <w:rsid w:val="008D03ED"/>
    <w:rsid w:val="008D0A2D"/>
    <w:rsid w:val="008D3C40"/>
    <w:rsid w:val="008D3E73"/>
    <w:rsid w:val="008D3E9D"/>
    <w:rsid w:val="008D4969"/>
    <w:rsid w:val="008D59FA"/>
    <w:rsid w:val="008D6834"/>
    <w:rsid w:val="008E0B5B"/>
    <w:rsid w:val="008E1F60"/>
    <w:rsid w:val="008E20C2"/>
    <w:rsid w:val="008E78AF"/>
    <w:rsid w:val="008F11BF"/>
    <w:rsid w:val="008F2AA2"/>
    <w:rsid w:val="008F2C42"/>
    <w:rsid w:val="008F370D"/>
    <w:rsid w:val="008F5743"/>
    <w:rsid w:val="008F5BD2"/>
    <w:rsid w:val="009009F5"/>
    <w:rsid w:val="0090120D"/>
    <w:rsid w:val="00903BB8"/>
    <w:rsid w:val="0090741B"/>
    <w:rsid w:val="00907490"/>
    <w:rsid w:val="009110D8"/>
    <w:rsid w:val="009153B2"/>
    <w:rsid w:val="00917822"/>
    <w:rsid w:val="00921358"/>
    <w:rsid w:val="00921B66"/>
    <w:rsid w:val="00922229"/>
    <w:rsid w:val="00924C30"/>
    <w:rsid w:val="00924FBD"/>
    <w:rsid w:val="00925747"/>
    <w:rsid w:val="00925FEA"/>
    <w:rsid w:val="00926603"/>
    <w:rsid w:val="00926B15"/>
    <w:rsid w:val="00930EAE"/>
    <w:rsid w:val="00931286"/>
    <w:rsid w:val="00931299"/>
    <w:rsid w:val="00931A4A"/>
    <w:rsid w:val="0093307F"/>
    <w:rsid w:val="009353B9"/>
    <w:rsid w:val="00937354"/>
    <w:rsid w:val="0094013A"/>
    <w:rsid w:val="009409B3"/>
    <w:rsid w:val="00940E69"/>
    <w:rsid w:val="009428EC"/>
    <w:rsid w:val="00943018"/>
    <w:rsid w:val="0094458A"/>
    <w:rsid w:val="00944C8C"/>
    <w:rsid w:val="00945187"/>
    <w:rsid w:val="0094791C"/>
    <w:rsid w:val="00950EA6"/>
    <w:rsid w:val="00951D51"/>
    <w:rsid w:val="00952831"/>
    <w:rsid w:val="00953999"/>
    <w:rsid w:val="00955FBD"/>
    <w:rsid w:val="00956C7F"/>
    <w:rsid w:val="009609BF"/>
    <w:rsid w:val="0096263A"/>
    <w:rsid w:val="0097083F"/>
    <w:rsid w:val="0097333D"/>
    <w:rsid w:val="00974F60"/>
    <w:rsid w:val="0097614A"/>
    <w:rsid w:val="009803DD"/>
    <w:rsid w:val="0098159C"/>
    <w:rsid w:val="0098381E"/>
    <w:rsid w:val="009847ED"/>
    <w:rsid w:val="00986DA0"/>
    <w:rsid w:val="00986E70"/>
    <w:rsid w:val="0098795D"/>
    <w:rsid w:val="00994963"/>
    <w:rsid w:val="00996847"/>
    <w:rsid w:val="009A19E6"/>
    <w:rsid w:val="009A2153"/>
    <w:rsid w:val="009A3E48"/>
    <w:rsid w:val="009A470B"/>
    <w:rsid w:val="009A50F5"/>
    <w:rsid w:val="009A693B"/>
    <w:rsid w:val="009B0324"/>
    <w:rsid w:val="009B3D6E"/>
    <w:rsid w:val="009B44E5"/>
    <w:rsid w:val="009B744D"/>
    <w:rsid w:val="009C1424"/>
    <w:rsid w:val="009C221C"/>
    <w:rsid w:val="009C79D6"/>
    <w:rsid w:val="009D48BC"/>
    <w:rsid w:val="009E1C1F"/>
    <w:rsid w:val="009E2049"/>
    <w:rsid w:val="009E28C1"/>
    <w:rsid w:val="009E4538"/>
    <w:rsid w:val="009E4D86"/>
    <w:rsid w:val="009E5AB9"/>
    <w:rsid w:val="009F5663"/>
    <w:rsid w:val="009F5EA0"/>
    <w:rsid w:val="009F7AC6"/>
    <w:rsid w:val="00A01942"/>
    <w:rsid w:val="00A01C2A"/>
    <w:rsid w:val="00A119C8"/>
    <w:rsid w:val="00A12809"/>
    <w:rsid w:val="00A135A8"/>
    <w:rsid w:val="00A13726"/>
    <w:rsid w:val="00A15421"/>
    <w:rsid w:val="00A155CD"/>
    <w:rsid w:val="00A16779"/>
    <w:rsid w:val="00A20F65"/>
    <w:rsid w:val="00A2135A"/>
    <w:rsid w:val="00A21932"/>
    <w:rsid w:val="00A220C9"/>
    <w:rsid w:val="00A22D4E"/>
    <w:rsid w:val="00A23252"/>
    <w:rsid w:val="00A2409B"/>
    <w:rsid w:val="00A24A30"/>
    <w:rsid w:val="00A26F21"/>
    <w:rsid w:val="00A27522"/>
    <w:rsid w:val="00A301B0"/>
    <w:rsid w:val="00A3198A"/>
    <w:rsid w:val="00A361EF"/>
    <w:rsid w:val="00A36F9F"/>
    <w:rsid w:val="00A41879"/>
    <w:rsid w:val="00A42E35"/>
    <w:rsid w:val="00A4361C"/>
    <w:rsid w:val="00A436D7"/>
    <w:rsid w:val="00A44B9A"/>
    <w:rsid w:val="00A519B6"/>
    <w:rsid w:val="00A53F21"/>
    <w:rsid w:val="00A54011"/>
    <w:rsid w:val="00A5561F"/>
    <w:rsid w:val="00A55CF8"/>
    <w:rsid w:val="00A565C5"/>
    <w:rsid w:val="00A60F20"/>
    <w:rsid w:val="00A61488"/>
    <w:rsid w:val="00A61CA9"/>
    <w:rsid w:val="00A61D7D"/>
    <w:rsid w:val="00A64B8A"/>
    <w:rsid w:val="00A65440"/>
    <w:rsid w:val="00A6706E"/>
    <w:rsid w:val="00A67DF3"/>
    <w:rsid w:val="00A70F8C"/>
    <w:rsid w:val="00A7369B"/>
    <w:rsid w:val="00A73BE7"/>
    <w:rsid w:val="00A73C30"/>
    <w:rsid w:val="00A75B21"/>
    <w:rsid w:val="00A7659F"/>
    <w:rsid w:val="00A76E51"/>
    <w:rsid w:val="00A77C63"/>
    <w:rsid w:val="00A77E0F"/>
    <w:rsid w:val="00A80A84"/>
    <w:rsid w:val="00A82AF7"/>
    <w:rsid w:val="00A85666"/>
    <w:rsid w:val="00A86EB6"/>
    <w:rsid w:val="00A9323D"/>
    <w:rsid w:val="00A93599"/>
    <w:rsid w:val="00A96562"/>
    <w:rsid w:val="00AA10B1"/>
    <w:rsid w:val="00AA1593"/>
    <w:rsid w:val="00AA1E2B"/>
    <w:rsid w:val="00AA2CEA"/>
    <w:rsid w:val="00AA4EDC"/>
    <w:rsid w:val="00AA63BE"/>
    <w:rsid w:val="00AA6D8E"/>
    <w:rsid w:val="00AA71C4"/>
    <w:rsid w:val="00AB0991"/>
    <w:rsid w:val="00AB1901"/>
    <w:rsid w:val="00AB4A13"/>
    <w:rsid w:val="00AB4B8A"/>
    <w:rsid w:val="00AB4CD6"/>
    <w:rsid w:val="00AB60A2"/>
    <w:rsid w:val="00AB661B"/>
    <w:rsid w:val="00AC141D"/>
    <w:rsid w:val="00AC24D5"/>
    <w:rsid w:val="00AC2517"/>
    <w:rsid w:val="00AC26F8"/>
    <w:rsid w:val="00AC4F2B"/>
    <w:rsid w:val="00AD0F10"/>
    <w:rsid w:val="00AD1D77"/>
    <w:rsid w:val="00AD263B"/>
    <w:rsid w:val="00AD3590"/>
    <w:rsid w:val="00AD397E"/>
    <w:rsid w:val="00AD4D01"/>
    <w:rsid w:val="00AD5A2A"/>
    <w:rsid w:val="00AD6156"/>
    <w:rsid w:val="00AD67AE"/>
    <w:rsid w:val="00AD795D"/>
    <w:rsid w:val="00AE0C1E"/>
    <w:rsid w:val="00AE2D55"/>
    <w:rsid w:val="00AE4547"/>
    <w:rsid w:val="00AE4EA7"/>
    <w:rsid w:val="00AE5EEF"/>
    <w:rsid w:val="00AE5FEE"/>
    <w:rsid w:val="00AF2898"/>
    <w:rsid w:val="00AF60CD"/>
    <w:rsid w:val="00AF6CFF"/>
    <w:rsid w:val="00B0139A"/>
    <w:rsid w:val="00B016BB"/>
    <w:rsid w:val="00B03BB3"/>
    <w:rsid w:val="00B06690"/>
    <w:rsid w:val="00B1086B"/>
    <w:rsid w:val="00B109D4"/>
    <w:rsid w:val="00B11D3A"/>
    <w:rsid w:val="00B121DD"/>
    <w:rsid w:val="00B12228"/>
    <w:rsid w:val="00B12384"/>
    <w:rsid w:val="00B1492A"/>
    <w:rsid w:val="00B1515E"/>
    <w:rsid w:val="00B15BD9"/>
    <w:rsid w:val="00B15EA5"/>
    <w:rsid w:val="00B16AA9"/>
    <w:rsid w:val="00B204F9"/>
    <w:rsid w:val="00B239F7"/>
    <w:rsid w:val="00B24771"/>
    <w:rsid w:val="00B25843"/>
    <w:rsid w:val="00B2585C"/>
    <w:rsid w:val="00B26188"/>
    <w:rsid w:val="00B2762A"/>
    <w:rsid w:val="00B27C27"/>
    <w:rsid w:val="00B30088"/>
    <w:rsid w:val="00B31D07"/>
    <w:rsid w:val="00B3280E"/>
    <w:rsid w:val="00B34448"/>
    <w:rsid w:val="00B349E7"/>
    <w:rsid w:val="00B34F7F"/>
    <w:rsid w:val="00B375F7"/>
    <w:rsid w:val="00B43CFF"/>
    <w:rsid w:val="00B44AF2"/>
    <w:rsid w:val="00B471BD"/>
    <w:rsid w:val="00B5039C"/>
    <w:rsid w:val="00B51102"/>
    <w:rsid w:val="00B513E6"/>
    <w:rsid w:val="00B52D30"/>
    <w:rsid w:val="00B54371"/>
    <w:rsid w:val="00B560BF"/>
    <w:rsid w:val="00B569C4"/>
    <w:rsid w:val="00B60E35"/>
    <w:rsid w:val="00B61204"/>
    <w:rsid w:val="00B62D61"/>
    <w:rsid w:val="00B64816"/>
    <w:rsid w:val="00B655A1"/>
    <w:rsid w:val="00B7275D"/>
    <w:rsid w:val="00B75660"/>
    <w:rsid w:val="00B75732"/>
    <w:rsid w:val="00B7582F"/>
    <w:rsid w:val="00B76044"/>
    <w:rsid w:val="00B77F1B"/>
    <w:rsid w:val="00B82653"/>
    <w:rsid w:val="00B83388"/>
    <w:rsid w:val="00B85131"/>
    <w:rsid w:val="00B85602"/>
    <w:rsid w:val="00B85B9B"/>
    <w:rsid w:val="00B900F6"/>
    <w:rsid w:val="00B926C5"/>
    <w:rsid w:val="00B95438"/>
    <w:rsid w:val="00BA06C9"/>
    <w:rsid w:val="00BA100B"/>
    <w:rsid w:val="00BA23A9"/>
    <w:rsid w:val="00BA3624"/>
    <w:rsid w:val="00BA7754"/>
    <w:rsid w:val="00BB00E1"/>
    <w:rsid w:val="00BB2D88"/>
    <w:rsid w:val="00BB425B"/>
    <w:rsid w:val="00BB4310"/>
    <w:rsid w:val="00BB483B"/>
    <w:rsid w:val="00BB4ABF"/>
    <w:rsid w:val="00BB5A61"/>
    <w:rsid w:val="00BB65BE"/>
    <w:rsid w:val="00BB74AF"/>
    <w:rsid w:val="00BB7B75"/>
    <w:rsid w:val="00BB7B86"/>
    <w:rsid w:val="00BB7E56"/>
    <w:rsid w:val="00BC08C8"/>
    <w:rsid w:val="00BC4BFF"/>
    <w:rsid w:val="00BC53BB"/>
    <w:rsid w:val="00BC6103"/>
    <w:rsid w:val="00BD0186"/>
    <w:rsid w:val="00BD086A"/>
    <w:rsid w:val="00BD133E"/>
    <w:rsid w:val="00BD163D"/>
    <w:rsid w:val="00BD3945"/>
    <w:rsid w:val="00BD4E4A"/>
    <w:rsid w:val="00BD4F10"/>
    <w:rsid w:val="00BD5E96"/>
    <w:rsid w:val="00BD6B7C"/>
    <w:rsid w:val="00BD7305"/>
    <w:rsid w:val="00BE001F"/>
    <w:rsid w:val="00BE125B"/>
    <w:rsid w:val="00BE2701"/>
    <w:rsid w:val="00BE5738"/>
    <w:rsid w:val="00BE62B3"/>
    <w:rsid w:val="00BE69C6"/>
    <w:rsid w:val="00BE7595"/>
    <w:rsid w:val="00BF02EB"/>
    <w:rsid w:val="00BF3C37"/>
    <w:rsid w:val="00BF5619"/>
    <w:rsid w:val="00BF6F7F"/>
    <w:rsid w:val="00C000FD"/>
    <w:rsid w:val="00C01DFD"/>
    <w:rsid w:val="00C01EEB"/>
    <w:rsid w:val="00C03A5D"/>
    <w:rsid w:val="00C10EEE"/>
    <w:rsid w:val="00C1106E"/>
    <w:rsid w:val="00C15CD8"/>
    <w:rsid w:val="00C16593"/>
    <w:rsid w:val="00C1766B"/>
    <w:rsid w:val="00C20749"/>
    <w:rsid w:val="00C22919"/>
    <w:rsid w:val="00C248C6"/>
    <w:rsid w:val="00C26159"/>
    <w:rsid w:val="00C304AB"/>
    <w:rsid w:val="00C319ED"/>
    <w:rsid w:val="00C3277F"/>
    <w:rsid w:val="00C32A2C"/>
    <w:rsid w:val="00C35523"/>
    <w:rsid w:val="00C36737"/>
    <w:rsid w:val="00C444DA"/>
    <w:rsid w:val="00C46D4F"/>
    <w:rsid w:val="00C46F62"/>
    <w:rsid w:val="00C50138"/>
    <w:rsid w:val="00C51D47"/>
    <w:rsid w:val="00C54A38"/>
    <w:rsid w:val="00C551FA"/>
    <w:rsid w:val="00C56150"/>
    <w:rsid w:val="00C562CE"/>
    <w:rsid w:val="00C56C5B"/>
    <w:rsid w:val="00C573E2"/>
    <w:rsid w:val="00C608E2"/>
    <w:rsid w:val="00C61201"/>
    <w:rsid w:val="00C61A38"/>
    <w:rsid w:val="00C62B4F"/>
    <w:rsid w:val="00C62BF2"/>
    <w:rsid w:val="00C67B60"/>
    <w:rsid w:val="00C75545"/>
    <w:rsid w:val="00C759D6"/>
    <w:rsid w:val="00C77324"/>
    <w:rsid w:val="00C776AB"/>
    <w:rsid w:val="00C77B00"/>
    <w:rsid w:val="00C82620"/>
    <w:rsid w:val="00C84B81"/>
    <w:rsid w:val="00C85A0B"/>
    <w:rsid w:val="00C8672C"/>
    <w:rsid w:val="00C90C51"/>
    <w:rsid w:val="00C94DEB"/>
    <w:rsid w:val="00C9594B"/>
    <w:rsid w:val="00C966E6"/>
    <w:rsid w:val="00CA0842"/>
    <w:rsid w:val="00CA111F"/>
    <w:rsid w:val="00CA1FAF"/>
    <w:rsid w:val="00CA3421"/>
    <w:rsid w:val="00CA55E4"/>
    <w:rsid w:val="00CA634E"/>
    <w:rsid w:val="00CB1944"/>
    <w:rsid w:val="00CB1C58"/>
    <w:rsid w:val="00CB3136"/>
    <w:rsid w:val="00CB3DE3"/>
    <w:rsid w:val="00CB4C08"/>
    <w:rsid w:val="00CB5C55"/>
    <w:rsid w:val="00CB7670"/>
    <w:rsid w:val="00CC11F5"/>
    <w:rsid w:val="00CC2416"/>
    <w:rsid w:val="00CC2471"/>
    <w:rsid w:val="00CC393F"/>
    <w:rsid w:val="00CC3A4A"/>
    <w:rsid w:val="00CC4E4B"/>
    <w:rsid w:val="00CC57F3"/>
    <w:rsid w:val="00CC58B2"/>
    <w:rsid w:val="00CC59E4"/>
    <w:rsid w:val="00CC5F53"/>
    <w:rsid w:val="00CC75F1"/>
    <w:rsid w:val="00CC7F4B"/>
    <w:rsid w:val="00CD0D74"/>
    <w:rsid w:val="00CD2A07"/>
    <w:rsid w:val="00CD2B68"/>
    <w:rsid w:val="00CD4669"/>
    <w:rsid w:val="00CD6CFF"/>
    <w:rsid w:val="00CE0DAE"/>
    <w:rsid w:val="00CE11C6"/>
    <w:rsid w:val="00CE3540"/>
    <w:rsid w:val="00CE3FDC"/>
    <w:rsid w:val="00CE48D6"/>
    <w:rsid w:val="00CE551B"/>
    <w:rsid w:val="00CE57AE"/>
    <w:rsid w:val="00CF3596"/>
    <w:rsid w:val="00D01C5E"/>
    <w:rsid w:val="00D026D0"/>
    <w:rsid w:val="00D0314E"/>
    <w:rsid w:val="00D032B8"/>
    <w:rsid w:val="00D03A2A"/>
    <w:rsid w:val="00D0612D"/>
    <w:rsid w:val="00D06A9C"/>
    <w:rsid w:val="00D074B7"/>
    <w:rsid w:val="00D135B3"/>
    <w:rsid w:val="00D1426D"/>
    <w:rsid w:val="00D1578C"/>
    <w:rsid w:val="00D17DFD"/>
    <w:rsid w:val="00D20E5B"/>
    <w:rsid w:val="00D23A9A"/>
    <w:rsid w:val="00D23EA9"/>
    <w:rsid w:val="00D2651B"/>
    <w:rsid w:val="00D2676F"/>
    <w:rsid w:val="00D27AD6"/>
    <w:rsid w:val="00D30963"/>
    <w:rsid w:val="00D30AF3"/>
    <w:rsid w:val="00D3297C"/>
    <w:rsid w:val="00D33C31"/>
    <w:rsid w:val="00D34B2F"/>
    <w:rsid w:val="00D35CAE"/>
    <w:rsid w:val="00D42296"/>
    <w:rsid w:val="00D42332"/>
    <w:rsid w:val="00D45B1E"/>
    <w:rsid w:val="00D45BCA"/>
    <w:rsid w:val="00D50834"/>
    <w:rsid w:val="00D51B0B"/>
    <w:rsid w:val="00D534BC"/>
    <w:rsid w:val="00D557CC"/>
    <w:rsid w:val="00D60ABE"/>
    <w:rsid w:val="00D60E7C"/>
    <w:rsid w:val="00D61396"/>
    <w:rsid w:val="00D61775"/>
    <w:rsid w:val="00D62595"/>
    <w:rsid w:val="00D63688"/>
    <w:rsid w:val="00D63F35"/>
    <w:rsid w:val="00D64AA6"/>
    <w:rsid w:val="00D701AA"/>
    <w:rsid w:val="00D706EB"/>
    <w:rsid w:val="00D707F1"/>
    <w:rsid w:val="00D70B60"/>
    <w:rsid w:val="00D71116"/>
    <w:rsid w:val="00D7180A"/>
    <w:rsid w:val="00D729C5"/>
    <w:rsid w:val="00D7524F"/>
    <w:rsid w:val="00D7579A"/>
    <w:rsid w:val="00D77BC6"/>
    <w:rsid w:val="00D806CE"/>
    <w:rsid w:val="00D815F4"/>
    <w:rsid w:val="00D83EEF"/>
    <w:rsid w:val="00D85A9B"/>
    <w:rsid w:val="00D87323"/>
    <w:rsid w:val="00D91656"/>
    <w:rsid w:val="00D917F2"/>
    <w:rsid w:val="00D9330C"/>
    <w:rsid w:val="00D958D4"/>
    <w:rsid w:val="00D963C2"/>
    <w:rsid w:val="00D96582"/>
    <w:rsid w:val="00D96CD8"/>
    <w:rsid w:val="00DA0605"/>
    <w:rsid w:val="00DA0D2C"/>
    <w:rsid w:val="00DA12F7"/>
    <w:rsid w:val="00DA1320"/>
    <w:rsid w:val="00DA4B94"/>
    <w:rsid w:val="00DA4DC2"/>
    <w:rsid w:val="00DB006D"/>
    <w:rsid w:val="00DB1920"/>
    <w:rsid w:val="00DB4554"/>
    <w:rsid w:val="00DB6A71"/>
    <w:rsid w:val="00DB756E"/>
    <w:rsid w:val="00DC151D"/>
    <w:rsid w:val="00DC19F0"/>
    <w:rsid w:val="00DC1B51"/>
    <w:rsid w:val="00DC3DA3"/>
    <w:rsid w:val="00DC562C"/>
    <w:rsid w:val="00DC6337"/>
    <w:rsid w:val="00DC744B"/>
    <w:rsid w:val="00DD12C0"/>
    <w:rsid w:val="00DD23B6"/>
    <w:rsid w:val="00DD2936"/>
    <w:rsid w:val="00DD5FB9"/>
    <w:rsid w:val="00DE39F4"/>
    <w:rsid w:val="00DE3A27"/>
    <w:rsid w:val="00DE73CD"/>
    <w:rsid w:val="00DE782B"/>
    <w:rsid w:val="00DF12F8"/>
    <w:rsid w:val="00DF1550"/>
    <w:rsid w:val="00DF287E"/>
    <w:rsid w:val="00DF4130"/>
    <w:rsid w:val="00DF4735"/>
    <w:rsid w:val="00DF5943"/>
    <w:rsid w:val="00DF64C3"/>
    <w:rsid w:val="00DF7F17"/>
    <w:rsid w:val="00E00C39"/>
    <w:rsid w:val="00E019C6"/>
    <w:rsid w:val="00E03824"/>
    <w:rsid w:val="00E067D3"/>
    <w:rsid w:val="00E0684A"/>
    <w:rsid w:val="00E06A7D"/>
    <w:rsid w:val="00E077DB"/>
    <w:rsid w:val="00E101B2"/>
    <w:rsid w:val="00E117C2"/>
    <w:rsid w:val="00E11FF8"/>
    <w:rsid w:val="00E127CF"/>
    <w:rsid w:val="00E14787"/>
    <w:rsid w:val="00E159D4"/>
    <w:rsid w:val="00E166AA"/>
    <w:rsid w:val="00E22101"/>
    <w:rsid w:val="00E22EE4"/>
    <w:rsid w:val="00E2417F"/>
    <w:rsid w:val="00E30125"/>
    <w:rsid w:val="00E3111F"/>
    <w:rsid w:val="00E3130C"/>
    <w:rsid w:val="00E32202"/>
    <w:rsid w:val="00E3379F"/>
    <w:rsid w:val="00E33D21"/>
    <w:rsid w:val="00E348FB"/>
    <w:rsid w:val="00E40FA1"/>
    <w:rsid w:val="00E502C3"/>
    <w:rsid w:val="00E52720"/>
    <w:rsid w:val="00E52DF9"/>
    <w:rsid w:val="00E56333"/>
    <w:rsid w:val="00E57079"/>
    <w:rsid w:val="00E57116"/>
    <w:rsid w:val="00E57702"/>
    <w:rsid w:val="00E60801"/>
    <w:rsid w:val="00E6175B"/>
    <w:rsid w:val="00E63A04"/>
    <w:rsid w:val="00E641A2"/>
    <w:rsid w:val="00E659D0"/>
    <w:rsid w:val="00E66515"/>
    <w:rsid w:val="00E66CAF"/>
    <w:rsid w:val="00E67638"/>
    <w:rsid w:val="00E679B8"/>
    <w:rsid w:val="00E7062D"/>
    <w:rsid w:val="00E73709"/>
    <w:rsid w:val="00E73A9C"/>
    <w:rsid w:val="00E74C95"/>
    <w:rsid w:val="00E75BFA"/>
    <w:rsid w:val="00E77BD9"/>
    <w:rsid w:val="00E809D6"/>
    <w:rsid w:val="00E813A5"/>
    <w:rsid w:val="00E864D5"/>
    <w:rsid w:val="00E9021A"/>
    <w:rsid w:val="00E92810"/>
    <w:rsid w:val="00E96572"/>
    <w:rsid w:val="00EA13A1"/>
    <w:rsid w:val="00EA23B8"/>
    <w:rsid w:val="00EA4942"/>
    <w:rsid w:val="00EB0301"/>
    <w:rsid w:val="00EB2442"/>
    <w:rsid w:val="00EB51E8"/>
    <w:rsid w:val="00EB60A2"/>
    <w:rsid w:val="00EC4256"/>
    <w:rsid w:val="00EC4B14"/>
    <w:rsid w:val="00EC60CB"/>
    <w:rsid w:val="00EC660B"/>
    <w:rsid w:val="00ED1B80"/>
    <w:rsid w:val="00ED5D56"/>
    <w:rsid w:val="00ED605F"/>
    <w:rsid w:val="00EE0717"/>
    <w:rsid w:val="00EE1255"/>
    <w:rsid w:val="00EE1527"/>
    <w:rsid w:val="00EE20DA"/>
    <w:rsid w:val="00EE2664"/>
    <w:rsid w:val="00EE2941"/>
    <w:rsid w:val="00EE533B"/>
    <w:rsid w:val="00EE5C6C"/>
    <w:rsid w:val="00EF335F"/>
    <w:rsid w:val="00EF5241"/>
    <w:rsid w:val="00EF6FC4"/>
    <w:rsid w:val="00EF735A"/>
    <w:rsid w:val="00F006BF"/>
    <w:rsid w:val="00F012ED"/>
    <w:rsid w:val="00F02086"/>
    <w:rsid w:val="00F03D5C"/>
    <w:rsid w:val="00F059B1"/>
    <w:rsid w:val="00F06C9B"/>
    <w:rsid w:val="00F07617"/>
    <w:rsid w:val="00F12C2C"/>
    <w:rsid w:val="00F17BC4"/>
    <w:rsid w:val="00F24539"/>
    <w:rsid w:val="00F25E16"/>
    <w:rsid w:val="00F308FD"/>
    <w:rsid w:val="00F31F63"/>
    <w:rsid w:val="00F35022"/>
    <w:rsid w:val="00F35134"/>
    <w:rsid w:val="00F35912"/>
    <w:rsid w:val="00F369AE"/>
    <w:rsid w:val="00F378E8"/>
    <w:rsid w:val="00F40B0E"/>
    <w:rsid w:val="00F4272E"/>
    <w:rsid w:val="00F42AA2"/>
    <w:rsid w:val="00F42CB9"/>
    <w:rsid w:val="00F43FB5"/>
    <w:rsid w:val="00F4629B"/>
    <w:rsid w:val="00F55D89"/>
    <w:rsid w:val="00F5600C"/>
    <w:rsid w:val="00F56FDA"/>
    <w:rsid w:val="00F5718A"/>
    <w:rsid w:val="00F57544"/>
    <w:rsid w:val="00F63D8B"/>
    <w:rsid w:val="00F63ECF"/>
    <w:rsid w:val="00F65FB9"/>
    <w:rsid w:val="00F66861"/>
    <w:rsid w:val="00F66B57"/>
    <w:rsid w:val="00F72697"/>
    <w:rsid w:val="00F730FB"/>
    <w:rsid w:val="00F732AA"/>
    <w:rsid w:val="00F737FD"/>
    <w:rsid w:val="00F805B2"/>
    <w:rsid w:val="00F8328C"/>
    <w:rsid w:val="00F83675"/>
    <w:rsid w:val="00F86318"/>
    <w:rsid w:val="00F86EE3"/>
    <w:rsid w:val="00F911C1"/>
    <w:rsid w:val="00F91CA8"/>
    <w:rsid w:val="00F92DC2"/>
    <w:rsid w:val="00F96435"/>
    <w:rsid w:val="00F9760E"/>
    <w:rsid w:val="00FA1D1C"/>
    <w:rsid w:val="00FA4277"/>
    <w:rsid w:val="00FB2ED3"/>
    <w:rsid w:val="00FB46D7"/>
    <w:rsid w:val="00FC020B"/>
    <w:rsid w:val="00FC1F37"/>
    <w:rsid w:val="00FC2B47"/>
    <w:rsid w:val="00FC3C1D"/>
    <w:rsid w:val="00FC464C"/>
    <w:rsid w:val="00FC5414"/>
    <w:rsid w:val="00FC6325"/>
    <w:rsid w:val="00FC7454"/>
    <w:rsid w:val="00FC7E5F"/>
    <w:rsid w:val="00FD0E6F"/>
    <w:rsid w:val="00FD1306"/>
    <w:rsid w:val="00FD5F3A"/>
    <w:rsid w:val="00FD644C"/>
    <w:rsid w:val="00FD64CE"/>
    <w:rsid w:val="00FD7382"/>
    <w:rsid w:val="00FD7C50"/>
    <w:rsid w:val="00FE22A4"/>
    <w:rsid w:val="00FE4848"/>
    <w:rsid w:val="00FE517A"/>
    <w:rsid w:val="00FF314B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ED41"/>
  <w15:docId w15:val="{4CCACBC6-7C53-4299-B323-9CADB8C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55"/>
  </w:style>
  <w:style w:type="paragraph" w:styleId="Nagwek1">
    <w:name w:val="heading 1"/>
    <w:basedOn w:val="Normalny"/>
    <w:next w:val="Normalny"/>
    <w:link w:val="Nagwek1Znak"/>
    <w:qFormat/>
    <w:rsid w:val="0029407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5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6D8"/>
  </w:style>
  <w:style w:type="paragraph" w:styleId="Stopka">
    <w:name w:val="footer"/>
    <w:basedOn w:val="Normalny"/>
    <w:link w:val="StopkaZnak"/>
    <w:uiPriority w:val="99"/>
    <w:unhideWhenUsed/>
    <w:rsid w:val="0068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6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8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84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3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3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33D"/>
    <w:rPr>
      <w:vertAlign w:val="superscript"/>
    </w:rPr>
  </w:style>
  <w:style w:type="paragraph" w:styleId="Tekstpodstawowy">
    <w:name w:val="Body Text"/>
    <w:basedOn w:val="Normalny"/>
    <w:link w:val="TekstpodstawowyZnak"/>
    <w:rsid w:val="00DB6A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9407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29407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407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uiPriority w:val="99"/>
    <w:rsid w:val="0029407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4073"/>
    <w:rPr>
      <w:color w:val="800080" w:themeColor="followedHyperlink"/>
      <w:u w:val="single"/>
    </w:rPr>
  </w:style>
  <w:style w:type="paragraph" w:styleId="Lista3">
    <w:name w:val="List 3"/>
    <w:basedOn w:val="Normalny"/>
    <w:uiPriority w:val="99"/>
    <w:unhideWhenUsed/>
    <w:rsid w:val="004E674F"/>
    <w:pPr>
      <w:ind w:left="849" w:hanging="283"/>
      <w:contextualSpacing/>
    </w:pPr>
    <w:rPr>
      <w:rFonts w:ascii="Calibri" w:eastAsia="Calibri" w:hAnsi="Calibri" w:cs="Times New Roman"/>
    </w:rPr>
  </w:style>
  <w:style w:type="paragraph" w:styleId="Lista4">
    <w:name w:val="List 4"/>
    <w:basedOn w:val="Normalny"/>
    <w:uiPriority w:val="99"/>
    <w:unhideWhenUsed/>
    <w:rsid w:val="004E674F"/>
    <w:pPr>
      <w:ind w:left="1132" w:hanging="283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1339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A470B"/>
    <w:rPr>
      <w:color w:val="605E5C"/>
      <w:shd w:val="clear" w:color="auto" w:fill="E1DFDD"/>
    </w:rPr>
  </w:style>
  <w:style w:type="paragraph" w:customStyle="1" w:styleId="Styl">
    <w:name w:val="Styl"/>
    <w:rsid w:val="007B0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7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72E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D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m218lodz.wik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.smartpzp.pl/jednostki_u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m218lodz.wik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D987-BB15-4F0A-A243-6006E198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5874</Words>
  <Characters>35245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Przedskole Miejskie Nr 218</Company>
  <LinksUpToDate>false</LinksUpToDate>
  <CharactersWithSpaces>41037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Przedskole Miejskie Nr 218</dc:creator>
  <cp:lastModifiedBy>Dorota Wasiak</cp:lastModifiedBy>
  <cp:revision>27</cp:revision>
  <cp:lastPrinted>2022-11-22T09:28:00Z</cp:lastPrinted>
  <dcterms:created xsi:type="dcterms:W3CDTF">2023-11-10T09:05:00Z</dcterms:created>
  <dcterms:modified xsi:type="dcterms:W3CDTF">2023-11-28T09:34:00Z</dcterms:modified>
</cp:coreProperties>
</file>